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C44" w:rsidRPr="00C03250" w:rsidRDefault="00252C44" w:rsidP="00C03250">
      <w:pPr>
        <w:spacing w:line="240" w:lineRule="auto"/>
        <w:rPr>
          <w:rFonts w:ascii="Times New Roman" w:hAnsi="Times New Roman" w:cs="Times New Roman"/>
          <w:b/>
        </w:rPr>
      </w:pPr>
      <w:r w:rsidRPr="00C03250">
        <w:rPr>
          <w:rFonts w:ascii="Times New Roman" w:hAnsi="Times New Roman" w:cs="Times New Roman"/>
          <w:b/>
        </w:rPr>
        <w:t>Question 5</w:t>
      </w:r>
      <w:r w:rsidRPr="00C03250">
        <w:rPr>
          <w:rFonts w:ascii="Times New Roman" w:hAnsi="Times New Roman" w:cs="Times New Roman"/>
          <w:b/>
        </w:rPr>
        <w:t xml:space="preserve">: </w:t>
      </w:r>
      <w:r w:rsidRPr="00C03250">
        <w:rPr>
          <w:rFonts w:ascii="Times New Roman" w:hAnsi="Times New Roman" w:cs="Times New Roman"/>
          <w:b/>
        </w:rPr>
        <w:t>With regard to nutritional periodization and personalized nutrition, define what is meant by these terms and explain their importance and relevance within nutrition for sport?</w:t>
      </w:r>
    </w:p>
    <w:p w:rsidR="00252C44" w:rsidRPr="00C03250" w:rsidRDefault="00252C44" w:rsidP="00C03250">
      <w:pPr>
        <w:spacing w:after="0" w:line="240" w:lineRule="auto"/>
        <w:ind w:firstLine="720"/>
        <w:rPr>
          <w:rFonts w:ascii="Times New Roman" w:hAnsi="Times New Roman" w:cs="Times New Roman"/>
        </w:rPr>
      </w:pPr>
      <w:r w:rsidRPr="00C03250">
        <w:rPr>
          <w:rFonts w:ascii="Times New Roman" w:hAnsi="Times New Roman" w:cs="Times New Roman"/>
        </w:rPr>
        <w:t xml:space="preserve">Periodization is the integration of the short, medium, and long-term planning to optimize focused training adaptations during the performance while at the same time giving the performer time to rest and recover. Nutritional periodization refers to planning to strategically use specific nutritional interventions to enable an individual to achieve adaptations during exercise sessions or based on a periodic training schedule. The individual uses this plan in promoting long-term performance (Mota et al., 2019). Nutritional periodization is just fueling as required by the task, in a meal-by-meal, for the period of time. This gives the athlete an optimal schedule that ensures they have the necessary energy that suits the specific workout energy requirements. </w:t>
      </w:r>
    </w:p>
    <w:p w:rsidR="00252C44" w:rsidRPr="00C03250" w:rsidRDefault="00252C44" w:rsidP="00C03250">
      <w:pPr>
        <w:spacing w:after="0" w:line="240" w:lineRule="auto"/>
        <w:ind w:firstLine="720"/>
        <w:rPr>
          <w:rFonts w:ascii="Times New Roman" w:hAnsi="Times New Roman" w:cs="Times New Roman"/>
        </w:rPr>
      </w:pPr>
      <w:r w:rsidRPr="00C03250">
        <w:rPr>
          <w:rFonts w:ascii="Times New Roman" w:hAnsi="Times New Roman" w:cs="Times New Roman"/>
        </w:rPr>
        <w:t xml:space="preserve">Personalized nutrition refers to the specific dietary requirements that are specific and work best for them. These specifications are based on scientific evidence. Personalized nutrition is the approach that uses information specific to a particular person and their characteristics aimed at developing appropriate nutritional advice, services, or products. This is critical because it helps individuals acquire dietary behavior change that suits their health standards (Guest et al., 2019). </w:t>
      </w:r>
    </w:p>
    <w:p w:rsidR="00252C44" w:rsidRPr="00C03250" w:rsidRDefault="00252C44" w:rsidP="00C03250">
      <w:pPr>
        <w:spacing w:after="0" w:line="240" w:lineRule="auto"/>
        <w:jc w:val="center"/>
        <w:rPr>
          <w:rFonts w:ascii="Times New Roman" w:hAnsi="Times New Roman" w:cs="Times New Roman"/>
          <w:b/>
        </w:rPr>
      </w:pPr>
      <w:r w:rsidRPr="00C03250">
        <w:rPr>
          <w:rFonts w:ascii="Times New Roman" w:hAnsi="Times New Roman" w:cs="Times New Roman"/>
          <w:b/>
        </w:rPr>
        <w:t>Importance and Relevance in Sports</w:t>
      </w:r>
    </w:p>
    <w:p w:rsidR="00252C44" w:rsidRPr="00C03250" w:rsidRDefault="00252C44" w:rsidP="00C03250">
      <w:pPr>
        <w:spacing w:after="0" w:line="240" w:lineRule="auto"/>
        <w:rPr>
          <w:rFonts w:ascii="Times New Roman" w:hAnsi="Times New Roman" w:cs="Times New Roman"/>
          <w:b/>
        </w:rPr>
      </w:pPr>
      <w:r w:rsidRPr="00C03250">
        <w:rPr>
          <w:rFonts w:ascii="Times New Roman" w:hAnsi="Times New Roman" w:cs="Times New Roman"/>
          <w:b/>
        </w:rPr>
        <w:t>Nutritional Periodization</w:t>
      </w:r>
    </w:p>
    <w:p w:rsidR="00252C44" w:rsidRPr="00C03250" w:rsidRDefault="00252C44" w:rsidP="00C03250">
      <w:pPr>
        <w:spacing w:after="0" w:line="240" w:lineRule="auto"/>
        <w:ind w:firstLine="720"/>
        <w:rPr>
          <w:rFonts w:ascii="Times New Roman" w:hAnsi="Times New Roman" w:cs="Times New Roman"/>
        </w:rPr>
      </w:pPr>
      <w:r w:rsidRPr="00C03250">
        <w:rPr>
          <w:rFonts w:ascii="Times New Roman" w:hAnsi="Times New Roman" w:cs="Times New Roman"/>
        </w:rPr>
        <w:t xml:space="preserve">Sportspeople dedicate a specific period in training for a particular event based on the number of events during a calendar year. However, training for an upcoming event is different from off-season training or just week-to-week workouts. As a result, the sportspeople will have high-volume push periods and low-volume recovery periods, and high-intensity speed periods, and long slow-distance days. This is important in sports because it prepares the athlete for training. During the training period, when there is a more significant load, the sports are supposed to take certain nutrients to support the body training activities and make fitness adaptations, body composition, enhance metabolic efficiency at the same time. Based on the training activity, the overall energy requirements by the body as well as the type of energy needed by the body during this time will change in line with training intensity, duration the training will take, target body performance, and body composition objectives (Mota et al., 2019). Nutritional periodization aims to ensure the body meets the energy fluctuations and goals as needed during each training session and phase. Therefore, the trainer must ensure their nutrition is well periodized so that it matches their training requirements and performance objectives, which will make it easier to train faster, make their adaptation to the training faster, recover from the training impact, and at remaining stronger in terms of body functions and overall health. The first phase of implementing nutritional periodization is </w:t>
      </w:r>
      <w:r w:rsidR="00571137" w:rsidRPr="00C03250">
        <w:rPr>
          <w:rFonts w:ascii="Times New Roman" w:hAnsi="Times New Roman" w:cs="Times New Roman"/>
        </w:rPr>
        <w:t>when</w:t>
      </w:r>
      <w:r w:rsidRPr="00C03250">
        <w:rPr>
          <w:rFonts w:ascii="Times New Roman" w:hAnsi="Times New Roman" w:cs="Times New Roman"/>
        </w:rPr>
        <w:t xml:space="preserve"> the trainer should determine each phase of their training goals. The trainer should then break down each phase top individual workouts and apply them to the body while supplying the body with energy requirements for each workout. </w:t>
      </w:r>
    </w:p>
    <w:p w:rsidR="00252C44" w:rsidRPr="00C03250" w:rsidRDefault="00252C44" w:rsidP="00C03250">
      <w:pPr>
        <w:spacing w:after="0" w:line="240" w:lineRule="auto"/>
        <w:rPr>
          <w:rFonts w:ascii="Times New Roman" w:hAnsi="Times New Roman" w:cs="Times New Roman"/>
          <w:b/>
        </w:rPr>
      </w:pPr>
      <w:r w:rsidRPr="00C03250">
        <w:rPr>
          <w:rFonts w:ascii="Times New Roman" w:hAnsi="Times New Roman" w:cs="Times New Roman"/>
          <w:b/>
        </w:rPr>
        <w:t>Personalized Nutrition</w:t>
      </w:r>
    </w:p>
    <w:p w:rsidR="00252C44" w:rsidRDefault="00252C44" w:rsidP="00C03250">
      <w:pPr>
        <w:spacing w:after="0" w:line="240" w:lineRule="auto"/>
        <w:rPr>
          <w:rFonts w:ascii="Times New Roman" w:hAnsi="Times New Roman" w:cs="Times New Roman"/>
        </w:rPr>
      </w:pPr>
      <w:r w:rsidRPr="00C03250">
        <w:rPr>
          <w:rFonts w:ascii="Times New Roman" w:hAnsi="Times New Roman" w:cs="Times New Roman"/>
        </w:rPr>
        <w:tab/>
        <w:t>Sportspeople requires a balance between their nutritional requirements, nutritional goals, and body composition. The concept of personalized nutrition sets in where individual performance is influenced by nutrition. However, different people respond differently to the different food that the individual takes. Therefore, it is essential to assess the individual nutritional requirements that suit their specific activities. Besides, people engage in sports for different reasons. Based on an individual</w:t>
      </w:r>
      <w:r w:rsidR="00571137" w:rsidRPr="00C03250">
        <w:rPr>
          <w:rFonts w:ascii="Times New Roman" w:hAnsi="Times New Roman" w:cs="Times New Roman"/>
        </w:rPr>
        <w:t>’</w:t>
      </w:r>
      <w:r w:rsidRPr="00C03250">
        <w:rPr>
          <w:rFonts w:ascii="Times New Roman" w:hAnsi="Times New Roman" w:cs="Times New Roman"/>
        </w:rPr>
        <w:t xml:space="preserve">s performance goals, age, skills, physical fitness, or achieving high performance in sports, each individual has a nutritional requirement that is specifically based on their specific physical and biological characteristics. Besides, various strategies should be considered when determining the nutritional plan for each individual. Personalized nutrition will help determine the specificity of the individual nutritional needs that correspond to a specific performance goal and nutritional plan that should be adopted. This should be based on dietary patterns, including nutrient requirements and eating habits. It is </w:t>
      </w:r>
      <w:r w:rsidR="00571137" w:rsidRPr="00C03250">
        <w:rPr>
          <w:rFonts w:ascii="Times New Roman" w:hAnsi="Times New Roman" w:cs="Times New Roman"/>
        </w:rPr>
        <w:t>crucial</w:t>
      </w:r>
      <w:r w:rsidRPr="00C03250">
        <w:rPr>
          <w:rFonts w:ascii="Times New Roman" w:hAnsi="Times New Roman" w:cs="Times New Roman"/>
        </w:rPr>
        <w:t xml:space="preserve"> that genes are specific to an individual and each type of gene responds differently to different types of foods. Therefore, before recommending the type of food that a sportsperson should take to optimize their performance, their genes should be assessed first and determine how they respond to different foods to </w:t>
      </w:r>
      <w:r w:rsidRPr="00C03250">
        <w:rPr>
          <w:rFonts w:ascii="Times New Roman" w:hAnsi="Times New Roman" w:cs="Times New Roman"/>
        </w:rPr>
        <w:lastRenderedPageBreak/>
        <w:t xml:space="preserve">recommend the best type of food (Guest et al., 2019). Personalized nutrition is </w:t>
      </w:r>
      <w:r w:rsidR="00571137" w:rsidRPr="00C03250">
        <w:rPr>
          <w:rFonts w:ascii="Times New Roman" w:hAnsi="Times New Roman" w:cs="Times New Roman"/>
        </w:rPr>
        <w:t>vital</w:t>
      </w:r>
      <w:r w:rsidRPr="00C03250">
        <w:rPr>
          <w:rFonts w:ascii="Times New Roman" w:hAnsi="Times New Roman" w:cs="Times New Roman"/>
        </w:rPr>
        <w:t xml:space="preserve"> because it helps individual sportspersons to make conscious decisions to embrace certain eating habits that correspond to their body requirements and abide by them to promote their wellbeing, health, and overall performance. Personalized nutrition enables the trainer to track their daily diets and determine what works best for them. Finally, personalized nutrition is essential because it helps the individual focus on a diet that will help them achieve their best performance based on their specific sports activity to manage inflammation and avoid overload. </w:t>
      </w:r>
    </w:p>
    <w:p w:rsidR="00E22F8B" w:rsidRDefault="00E22F8B" w:rsidP="00C03250">
      <w:pPr>
        <w:spacing w:after="0" w:line="240" w:lineRule="auto"/>
        <w:rPr>
          <w:rFonts w:ascii="Times New Roman" w:hAnsi="Times New Roman" w:cs="Times New Roman"/>
        </w:rPr>
      </w:pPr>
    </w:p>
    <w:p w:rsidR="0016292A" w:rsidRPr="00C03250" w:rsidRDefault="0016292A" w:rsidP="0016292A">
      <w:pPr>
        <w:spacing w:after="240" w:line="240" w:lineRule="auto"/>
        <w:rPr>
          <w:rFonts w:ascii="Times New Roman" w:hAnsi="Times New Roman" w:cs="Times New Roman"/>
          <w:b/>
        </w:rPr>
      </w:pPr>
      <w:r w:rsidRPr="00C03250">
        <w:rPr>
          <w:rFonts w:ascii="Times New Roman" w:hAnsi="Times New Roman" w:cs="Times New Roman"/>
          <w:b/>
        </w:rPr>
        <w:t>Question 1: Milk-based drinks are popular among some athletes, and there are now more plant-based alternatives available such as soy milk. Consider the issues and evaluate whether you think milk is suitable as a ‘sports-drink’?</w:t>
      </w:r>
    </w:p>
    <w:p w:rsidR="0016292A" w:rsidRPr="00C03250" w:rsidRDefault="0016292A" w:rsidP="0016292A">
      <w:pPr>
        <w:spacing w:after="240" w:line="240" w:lineRule="auto"/>
        <w:ind w:firstLine="720"/>
        <w:rPr>
          <w:rFonts w:ascii="Times New Roman" w:hAnsi="Times New Roman" w:cs="Times New Roman"/>
        </w:rPr>
      </w:pPr>
      <w:r w:rsidRPr="00C03250">
        <w:rPr>
          <w:rFonts w:ascii="Times New Roman" w:hAnsi="Times New Roman" w:cs="Times New Roman"/>
        </w:rPr>
        <w:t>Milk-based drinks have become popular among athletes, mainly used as post-exercise recovery drinks, pre and post-training on performance and endurance sports. The increasing uptake has resulted in more plant-based drinks such as chocolate milk, bovine milk, and soy milk. Generally, milk has been found to be an excellent source of hydration among most athletes. Most athletes’ “runners walk” experienced after marathon results in a lot of discomfort and muscle pain. Most of the time, walking can be an unpleasant experience for most athletes. The situation is popularly known as a Delayed Onset Muscle Soreness. It is mainly caused by damage of the runner’s muscle fibres from the long-distance they endure (Hotfiel et al., 2018). Sport Nutrition experts such as ISSN states that the athletes facing DOMS need more protein intake in an amount of 1.6g/kg bodyweight depending on the duration and intensity of training to cope with the damage. The situation has led to massive consumption of milk-based drinks, which provide athletes with high-quality protein.</w:t>
      </w:r>
    </w:p>
    <w:p w:rsidR="0016292A" w:rsidRPr="00C03250" w:rsidRDefault="0016292A" w:rsidP="0016292A">
      <w:pPr>
        <w:spacing w:before="240" w:after="240" w:line="240" w:lineRule="auto"/>
        <w:ind w:firstLine="720"/>
        <w:rPr>
          <w:rFonts w:ascii="Times New Roman" w:hAnsi="Times New Roman" w:cs="Times New Roman"/>
        </w:rPr>
      </w:pPr>
      <w:r>
        <w:rPr>
          <w:rFonts w:ascii="Times New Roman" w:hAnsi="Times New Roman" w:cs="Times New Roman"/>
        </w:rPr>
        <w:t>F</w:t>
      </w:r>
      <w:r w:rsidRPr="00C03250">
        <w:rPr>
          <w:rFonts w:ascii="Times New Roman" w:hAnsi="Times New Roman" w:cs="Times New Roman"/>
        </w:rPr>
        <w:t>or the athletes involved in the long runs, their bodies are vulnerable to breaking down the muscles into amino acids for body fuel. The milk-based drinks contain vital amino acids required by the body for muscle repair and growth (Ratu et al., 2018). Most importantly, the presence of leucine amino acid alerts the body to commence the muscle repair process. Besides, consuming milk-based drinks increases threonine, an amino acid that aid in muscle gain. Thus, for long-distance runners, protein intake is a necessity in order to decrease muscle degradation. This has resulted in the massive production of milk-based drinks that help athletes deal with muscle damage and degradation. Finally, the protein gained from the intake of the milk-based drink such as the soy milk aid the increase of glycogen synthesis, enabling runners to have quick walk-run recovery after running. This portrays the increased consumption of milk-based drinks among athletes.</w:t>
      </w:r>
    </w:p>
    <w:p w:rsidR="0016292A" w:rsidRPr="00C03250" w:rsidRDefault="0016292A" w:rsidP="0016292A">
      <w:pPr>
        <w:spacing w:before="240" w:after="240" w:line="240" w:lineRule="auto"/>
        <w:ind w:firstLine="720"/>
        <w:rPr>
          <w:rFonts w:ascii="Times New Roman" w:hAnsi="Times New Roman" w:cs="Times New Roman"/>
        </w:rPr>
      </w:pPr>
      <w:r w:rsidRPr="00C03250">
        <w:rPr>
          <w:rFonts w:ascii="Times New Roman" w:hAnsi="Times New Roman" w:cs="Times New Roman"/>
        </w:rPr>
        <w:t>Furthermore, milk has proven to be a crucial source of recovery aid or hydration among athletes. Hydration is very vital after training and running exercises, thus improving performances. Athletes have now opted for a milk-based drink in order to enhance long-distance running. Numerous studies have found that milk-based drinks are a good option for recovery and hydration among athletes. Milk-based drinks such as chocolate milk have been found to better choice compared to traditional sports drinks. The studies further illustrated that regardless of lactose content present in milk, the drink-based drinks improve athletes’ hydration and general performance. A study by Desbrow et al. (2019) had their participants subjected to a 2 percent loss of the body weight through cycling and then had them drink 150 percent of their lost weight either through soy milk, cow’s milk, or any other milk-based supplement, and others to consume other sports drink. After about four hours, the findings found that participants who consumed milk-based products saw a significantly higher body weight than those who consumed sports drinks. The study explains the increased consummation of milk-based drinks by most athletes.</w:t>
      </w:r>
    </w:p>
    <w:p w:rsidR="0016292A" w:rsidRDefault="0016292A" w:rsidP="0016292A">
      <w:pPr>
        <w:spacing w:before="240" w:after="240" w:line="240" w:lineRule="auto"/>
        <w:ind w:firstLine="720"/>
        <w:rPr>
          <w:rFonts w:ascii="Times New Roman" w:hAnsi="Times New Roman" w:cs="Times New Roman"/>
        </w:rPr>
      </w:pPr>
      <w:r w:rsidRPr="00C03250">
        <w:rPr>
          <w:rFonts w:ascii="Times New Roman" w:hAnsi="Times New Roman" w:cs="Times New Roman"/>
        </w:rPr>
        <w:t xml:space="preserve">Milk is a suitable sports drink. Milk-based drinks have proven to have massive benefits to athletes. The drinks are easily digestible and therefore enhancing post runs and training exercises. Since every runner turns to a drink during pre or post-exercise, why not turn into milk-based drinks rich in </w:t>
      </w:r>
      <w:r w:rsidRPr="00C03250">
        <w:rPr>
          <w:rFonts w:ascii="Times New Roman" w:hAnsi="Times New Roman" w:cs="Times New Roman"/>
        </w:rPr>
        <w:lastRenderedPageBreak/>
        <w:t>carbohydrates, quality protein, and even proven to be an effective hydration source. Besides, the drinks are available in the markets, gas stations, and convenience stores, making them convenient to purchase.</w:t>
      </w:r>
    </w:p>
    <w:p w:rsidR="0043358B" w:rsidRPr="00C03250" w:rsidRDefault="0043358B" w:rsidP="0016292A">
      <w:pPr>
        <w:spacing w:before="240" w:after="240" w:line="240" w:lineRule="auto"/>
        <w:ind w:firstLine="720"/>
        <w:rPr>
          <w:rFonts w:ascii="Times New Roman" w:hAnsi="Times New Roman" w:cs="Times New Roman"/>
        </w:rPr>
      </w:pPr>
      <w:r w:rsidRPr="0043358B">
        <w:rPr>
          <w:rFonts w:ascii="Times New Roman" w:hAnsi="Times New Roman" w:cs="Times New Roman"/>
        </w:rPr>
        <w:t>Nevertheless, there are potential issues with the consumption of milk, especially for athletes. The various issues include reduced digestibility, risk of cancer and heart failure. The milk products contain saturated fat which can result to heart issues due to cholesterol and calcium. Chocolate milk contains added sugar which adds more calories that can result weight issues. On the other hand, plant-based alternatives to milk barely provide the protein level as that derived from proteins. These alternatives could make athletes less robust to deal with the performance demands.</w:t>
      </w:r>
    </w:p>
    <w:p w:rsidR="002274D4" w:rsidRPr="00C03250" w:rsidRDefault="00D80272" w:rsidP="00C03250">
      <w:pPr>
        <w:spacing w:line="240" w:lineRule="auto"/>
        <w:jc w:val="center"/>
        <w:rPr>
          <w:rFonts w:ascii="Times New Roman" w:hAnsi="Times New Roman" w:cs="Times New Roman"/>
          <w:b/>
        </w:rPr>
      </w:pPr>
      <w:r w:rsidRPr="00C03250">
        <w:rPr>
          <w:rFonts w:ascii="Times New Roman" w:hAnsi="Times New Roman" w:cs="Times New Roman"/>
          <w:b/>
        </w:rPr>
        <w:t>Data Interpretation</w:t>
      </w:r>
    </w:p>
    <w:p w:rsidR="00D80272" w:rsidRPr="00C03250" w:rsidRDefault="00D80272" w:rsidP="00C03250">
      <w:pPr>
        <w:pStyle w:val="ListParagraph"/>
        <w:numPr>
          <w:ilvl w:val="0"/>
          <w:numId w:val="1"/>
        </w:numPr>
        <w:spacing w:line="240" w:lineRule="auto"/>
        <w:rPr>
          <w:rFonts w:ascii="Times New Roman" w:hAnsi="Times New Roman" w:cs="Times New Roman"/>
          <w:b/>
        </w:rPr>
      </w:pPr>
      <w:r w:rsidRPr="00C03250">
        <w:rPr>
          <w:rFonts w:ascii="Times New Roman" w:hAnsi="Times New Roman" w:cs="Times New Roman"/>
          <w:b/>
        </w:rPr>
        <w:t>With regard to the participants in the included studies; explain the factors/variables</w:t>
      </w:r>
    </w:p>
    <w:p w:rsidR="00D80272" w:rsidRPr="00C03250" w:rsidRDefault="00D80272" w:rsidP="00C03250">
      <w:pPr>
        <w:spacing w:line="240" w:lineRule="auto"/>
        <w:rPr>
          <w:rFonts w:ascii="Times New Roman" w:hAnsi="Times New Roman" w:cs="Times New Roman"/>
          <w:b/>
        </w:rPr>
      </w:pPr>
      <w:r w:rsidRPr="00C03250">
        <w:rPr>
          <w:rFonts w:ascii="Times New Roman" w:hAnsi="Times New Roman" w:cs="Times New Roman"/>
          <w:b/>
        </w:rPr>
        <w:t>within the participants</w:t>
      </w:r>
      <w:r w:rsidR="00571137" w:rsidRPr="00C03250">
        <w:rPr>
          <w:rFonts w:ascii="Times New Roman" w:hAnsi="Times New Roman" w:cs="Times New Roman"/>
          <w:b/>
        </w:rPr>
        <w:t>,</w:t>
      </w:r>
      <w:r w:rsidRPr="00C03250">
        <w:rPr>
          <w:rFonts w:ascii="Times New Roman" w:hAnsi="Times New Roman" w:cs="Times New Roman"/>
          <w:b/>
        </w:rPr>
        <w:t xml:space="preserve"> which could be influential and important to define and be aware of</w:t>
      </w:r>
    </w:p>
    <w:p w:rsidR="00D80272" w:rsidRPr="00C03250" w:rsidRDefault="00D80272" w:rsidP="00C03250">
      <w:pPr>
        <w:spacing w:line="240" w:lineRule="auto"/>
        <w:rPr>
          <w:rFonts w:ascii="Times New Roman" w:hAnsi="Times New Roman" w:cs="Times New Roman"/>
          <w:b/>
        </w:rPr>
      </w:pPr>
      <w:r w:rsidRPr="00C03250">
        <w:rPr>
          <w:rFonts w:ascii="Times New Roman" w:hAnsi="Times New Roman" w:cs="Times New Roman"/>
          <w:b/>
        </w:rPr>
        <w:t>in a synthesis like this systematic review?</w:t>
      </w:r>
    </w:p>
    <w:p w:rsidR="006A3E0E" w:rsidRPr="00C03250" w:rsidRDefault="00A67E6E" w:rsidP="00C03250">
      <w:pPr>
        <w:spacing w:line="240" w:lineRule="auto"/>
        <w:rPr>
          <w:rFonts w:ascii="Times New Roman" w:hAnsi="Times New Roman" w:cs="Times New Roman"/>
        </w:rPr>
      </w:pPr>
      <w:r w:rsidRPr="00C03250">
        <w:rPr>
          <w:rFonts w:ascii="Times New Roman" w:hAnsi="Times New Roman" w:cs="Times New Roman"/>
        </w:rPr>
        <w:t>The factors within the participants that could be influential to the results of the study would be the effe</w:t>
      </w:r>
      <w:r w:rsidR="006B628E" w:rsidRPr="00C03250">
        <w:rPr>
          <w:rFonts w:ascii="Times New Roman" w:hAnsi="Times New Roman" w:cs="Times New Roman"/>
        </w:rPr>
        <w:t>cts of gender and training status</w:t>
      </w:r>
      <w:r w:rsidRPr="00C03250">
        <w:rPr>
          <w:rFonts w:ascii="Times New Roman" w:hAnsi="Times New Roman" w:cs="Times New Roman"/>
        </w:rPr>
        <w:t>.</w:t>
      </w:r>
      <w:r w:rsidR="006A3E0E" w:rsidRPr="00C03250">
        <w:rPr>
          <w:rFonts w:ascii="Times New Roman" w:hAnsi="Times New Roman" w:cs="Times New Roman"/>
        </w:rPr>
        <w:t xml:space="preserve"> Under the same conditions of resistance training, males demonstrate higher values for muscle strength and fat-free mass. Females depict a </w:t>
      </w:r>
      <w:r w:rsidR="00571137" w:rsidRPr="00C03250">
        <w:rPr>
          <w:rFonts w:ascii="Times New Roman" w:hAnsi="Times New Roman" w:cs="Times New Roman"/>
        </w:rPr>
        <w:t>more significant</w:t>
      </w:r>
      <w:r w:rsidR="006A3E0E" w:rsidRPr="00C03250">
        <w:rPr>
          <w:rFonts w:ascii="Times New Roman" w:hAnsi="Times New Roman" w:cs="Times New Roman"/>
        </w:rPr>
        <w:t xml:space="preserve"> deposit in adipose tissue</w:t>
      </w:r>
      <w:r w:rsidR="00571137" w:rsidRPr="00C03250">
        <w:rPr>
          <w:rFonts w:ascii="Times New Roman" w:hAnsi="Times New Roman" w:cs="Times New Roman"/>
        </w:rPr>
        <w:t>,</w:t>
      </w:r>
      <w:r w:rsidR="006A3E0E" w:rsidRPr="00C03250">
        <w:rPr>
          <w:rFonts w:ascii="Times New Roman" w:hAnsi="Times New Roman" w:cs="Times New Roman"/>
        </w:rPr>
        <w:t xml:space="preserve"> and this may affect their fat mass. Besides, the muscle baseline levels of creatine in females is higher than th</w:t>
      </w:r>
      <w:r w:rsidR="00571137" w:rsidRPr="00C03250">
        <w:rPr>
          <w:rFonts w:ascii="Times New Roman" w:hAnsi="Times New Roman" w:cs="Times New Roman"/>
        </w:rPr>
        <w:t>ose</w:t>
      </w:r>
      <w:r w:rsidR="006A3E0E" w:rsidRPr="00C03250">
        <w:rPr>
          <w:rFonts w:ascii="Times New Roman" w:hAnsi="Times New Roman" w:cs="Times New Roman"/>
        </w:rPr>
        <w:t xml:space="preserve"> in males. These higher baseline levels could blunt a spike in the muscle creatine levels following the </w:t>
      </w:r>
      <w:r w:rsidR="00571137" w:rsidRPr="00C03250">
        <w:rPr>
          <w:rFonts w:ascii="Times New Roman" w:hAnsi="Times New Roman" w:cs="Times New Roman"/>
        </w:rPr>
        <w:t>supplement’s ingestion, limiting</w:t>
      </w:r>
      <w:r w:rsidR="006A3E0E" w:rsidRPr="00C03250">
        <w:rPr>
          <w:rFonts w:ascii="Times New Roman" w:hAnsi="Times New Roman" w:cs="Times New Roman"/>
        </w:rPr>
        <w:t xml:space="preserve"> the response to the supplement in terms of muscle strength increase.</w:t>
      </w:r>
      <w:r w:rsidR="00421210" w:rsidRPr="00C03250">
        <w:rPr>
          <w:rFonts w:ascii="Times New Roman" w:hAnsi="Times New Roman" w:cs="Times New Roman"/>
        </w:rPr>
        <w:t xml:space="preserve"> The training status of the participant could also influence the impact of the supplement.</w:t>
      </w:r>
      <w:r w:rsidR="006B628E" w:rsidRPr="00C03250">
        <w:rPr>
          <w:rFonts w:ascii="Times New Roman" w:hAnsi="Times New Roman" w:cs="Times New Roman"/>
        </w:rPr>
        <w:t xml:space="preserve"> A trained athlete could experience greater uptake of muscle creatine from the ingested supplement than an untrained participant. This is because training improves insulin sensitivity which could harness the uptake of creatine by muscles.</w:t>
      </w:r>
    </w:p>
    <w:p w:rsidR="00D80272" w:rsidRPr="00C03250" w:rsidRDefault="00D80272" w:rsidP="00C03250">
      <w:pPr>
        <w:spacing w:line="240" w:lineRule="auto"/>
        <w:rPr>
          <w:rFonts w:ascii="Times New Roman" w:hAnsi="Times New Roman" w:cs="Times New Roman"/>
          <w:b/>
        </w:rPr>
      </w:pPr>
      <w:r w:rsidRPr="00C03250">
        <w:rPr>
          <w:rFonts w:ascii="Times New Roman" w:hAnsi="Times New Roman" w:cs="Times New Roman"/>
          <w:b/>
        </w:rPr>
        <w:t>b) Describe the likely experimental design of the studies that were included in this systematic</w:t>
      </w:r>
      <w:r w:rsidR="000C35C7" w:rsidRPr="00C03250">
        <w:rPr>
          <w:rFonts w:ascii="Times New Roman" w:hAnsi="Times New Roman" w:cs="Times New Roman"/>
          <w:b/>
        </w:rPr>
        <w:t xml:space="preserve"> </w:t>
      </w:r>
      <w:r w:rsidRPr="00C03250">
        <w:rPr>
          <w:rFonts w:ascii="Times New Roman" w:hAnsi="Times New Roman" w:cs="Times New Roman"/>
          <w:b/>
        </w:rPr>
        <w:t>review.</w:t>
      </w:r>
    </w:p>
    <w:p w:rsidR="00612C1E" w:rsidRPr="00C03250" w:rsidRDefault="00612C1E" w:rsidP="00C03250">
      <w:pPr>
        <w:spacing w:line="240" w:lineRule="auto"/>
        <w:rPr>
          <w:rFonts w:ascii="Times New Roman" w:hAnsi="Times New Roman" w:cs="Times New Roman"/>
        </w:rPr>
      </w:pPr>
      <w:r w:rsidRPr="00C03250">
        <w:rPr>
          <w:rFonts w:ascii="Times New Roman" w:hAnsi="Times New Roman" w:cs="Times New Roman"/>
        </w:rPr>
        <w:t xml:space="preserve">The most likely experimental design of the studies used in the systematic review is </w:t>
      </w:r>
      <w:r w:rsidR="00571137" w:rsidRPr="00C03250">
        <w:rPr>
          <w:rFonts w:ascii="Times New Roman" w:hAnsi="Times New Roman" w:cs="Times New Roman"/>
        </w:rPr>
        <w:t xml:space="preserve">a </w:t>
      </w:r>
      <w:r w:rsidRPr="00C03250">
        <w:rPr>
          <w:rFonts w:ascii="Times New Roman" w:hAnsi="Times New Roman" w:cs="Times New Roman"/>
        </w:rPr>
        <w:t>randomized controlled trial experimental design. It</w:t>
      </w:r>
      <w:r w:rsidR="00571137" w:rsidRPr="00C03250">
        <w:rPr>
          <w:rFonts w:ascii="Times New Roman" w:hAnsi="Times New Roman" w:cs="Times New Roman"/>
        </w:rPr>
        <w:t xml:space="preserve"> </w:t>
      </w:r>
      <w:r w:rsidRPr="00C03250">
        <w:rPr>
          <w:rFonts w:ascii="Times New Roman" w:hAnsi="Times New Roman" w:cs="Times New Roman"/>
        </w:rPr>
        <w:t>would</w:t>
      </w:r>
      <w:r w:rsidR="00571137" w:rsidRPr="00C03250">
        <w:rPr>
          <w:rFonts w:ascii="Times New Roman" w:hAnsi="Times New Roman" w:cs="Times New Roman"/>
        </w:rPr>
        <w:t xml:space="preserve"> be</w:t>
      </w:r>
      <w:r w:rsidRPr="00C03250">
        <w:rPr>
          <w:rFonts w:ascii="Times New Roman" w:hAnsi="Times New Roman" w:cs="Times New Roman"/>
        </w:rPr>
        <w:t xml:space="preserve"> imperative for the </w:t>
      </w:r>
      <w:r w:rsidR="00571137" w:rsidRPr="00C03250">
        <w:rPr>
          <w:rFonts w:ascii="Times New Roman" w:hAnsi="Times New Roman" w:cs="Times New Roman"/>
        </w:rPr>
        <w:t>study participant</w:t>
      </w:r>
      <w:r w:rsidRPr="00C03250">
        <w:rPr>
          <w:rFonts w:ascii="Times New Roman" w:hAnsi="Times New Roman" w:cs="Times New Roman"/>
        </w:rPr>
        <w:t>s to be randomly assigned to either the treatment with the supplement or the placebo treatment. In such studies, the only expected difference between the two groups is the outcome variable, which was muscle strength and body composition.</w:t>
      </w:r>
      <w:r w:rsidR="00966A61" w:rsidRPr="00C03250">
        <w:rPr>
          <w:rFonts w:ascii="Times New Roman" w:hAnsi="Times New Roman" w:cs="Times New Roman"/>
        </w:rPr>
        <w:t xml:space="preserve"> By the experiment being double</w:t>
      </w:r>
      <w:r w:rsidR="00571137" w:rsidRPr="00C03250">
        <w:rPr>
          <w:rFonts w:ascii="Times New Roman" w:hAnsi="Times New Roman" w:cs="Times New Roman"/>
        </w:rPr>
        <w:t>-</w:t>
      </w:r>
      <w:r w:rsidR="00966A61" w:rsidRPr="00C03250">
        <w:rPr>
          <w:rFonts w:ascii="Times New Roman" w:hAnsi="Times New Roman" w:cs="Times New Roman"/>
        </w:rPr>
        <w:t>blind, the actual effect of the supplement could be established</w:t>
      </w:r>
      <w:r w:rsidR="009763FB" w:rsidRPr="00C03250">
        <w:rPr>
          <w:rFonts w:ascii="Times New Roman" w:hAnsi="Times New Roman" w:cs="Times New Roman"/>
        </w:rPr>
        <w:t xml:space="preserve"> (</w:t>
      </w:r>
      <w:r w:rsidR="009763FB" w:rsidRPr="00C03250">
        <w:rPr>
          <w:rFonts w:ascii="Times New Roman" w:hAnsi="Times New Roman" w:cs="Times New Roman"/>
        </w:rPr>
        <w:t>Himmel Farb Health Science Library</w:t>
      </w:r>
      <w:r w:rsidR="009763FB" w:rsidRPr="00C03250">
        <w:rPr>
          <w:rFonts w:ascii="Times New Roman" w:hAnsi="Times New Roman" w:cs="Times New Roman"/>
        </w:rPr>
        <w:t>, 2021)</w:t>
      </w:r>
      <w:r w:rsidR="00966A61" w:rsidRPr="00C03250">
        <w:rPr>
          <w:rFonts w:ascii="Times New Roman" w:hAnsi="Times New Roman" w:cs="Times New Roman"/>
        </w:rPr>
        <w:t>.</w:t>
      </w:r>
      <w:r w:rsidR="00996A43" w:rsidRPr="00C03250">
        <w:rPr>
          <w:rFonts w:ascii="Times New Roman" w:hAnsi="Times New Roman" w:cs="Times New Roman"/>
        </w:rPr>
        <w:t xml:space="preserve"> </w:t>
      </w:r>
      <w:r w:rsidR="00571137" w:rsidRPr="00C03250">
        <w:rPr>
          <w:rFonts w:ascii="Times New Roman" w:hAnsi="Times New Roman" w:cs="Times New Roman"/>
        </w:rPr>
        <w:t>Comparing</w:t>
      </w:r>
      <w:r w:rsidR="00996A43" w:rsidRPr="00C03250">
        <w:rPr>
          <w:rFonts w:ascii="Times New Roman" w:hAnsi="Times New Roman" w:cs="Times New Roman"/>
        </w:rPr>
        <w:t xml:space="preserve"> the </w:t>
      </w:r>
      <w:r w:rsidR="00571137" w:rsidRPr="00C03250">
        <w:rPr>
          <w:rFonts w:ascii="Times New Roman" w:hAnsi="Times New Roman" w:cs="Times New Roman"/>
        </w:rPr>
        <w:t>ten</w:t>
      </w:r>
      <w:r w:rsidR="00996A43" w:rsidRPr="00C03250">
        <w:rPr>
          <w:rFonts w:ascii="Times New Roman" w:hAnsi="Times New Roman" w:cs="Times New Roman"/>
        </w:rPr>
        <w:t xml:space="preserve"> studies on the supplement helps establish its significance in impacting body strength and composition upon participation in resistance training.</w:t>
      </w:r>
      <w:r w:rsidR="003F5A43" w:rsidRPr="00C03250">
        <w:rPr>
          <w:rFonts w:ascii="Times New Roman" w:hAnsi="Times New Roman" w:cs="Times New Roman"/>
        </w:rPr>
        <w:t xml:space="preserve"> The randomized controlled trials help the researcher reduce bias by not considering other variables in the assignment of the two groups.</w:t>
      </w:r>
      <w:r w:rsidR="00126567" w:rsidRPr="00C03250">
        <w:rPr>
          <w:rFonts w:ascii="Times New Roman" w:hAnsi="Times New Roman" w:cs="Times New Roman"/>
        </w:rPr>
        <w:t xml:space="preserve"> This experimental design is prospective</w:t>
      </w:r>
      <w:r w:rsidR="00571137" w:rsidRPr="00C03250">
        <w:rPr>
          <w:rFonts w:ascii="Times New Roman" w:hAnsi="Times New Roman" w:cs="Times New Roman"/>
        </w:rPr>
        <w:t>,</w:t>
      </w:r>
      <w:r w:rsidR="00126567" w:rsidRPr="00C03250">
        <w:rPr>
          <w:rFonts w:ascii="Times New Roman" w:hAnsi="Times New Roman" w:cs="Times New Roman"/>
        </w:rPr>
        <w:t xml:space="preserve"> </w:t>
      </w:r>
      <w:r w:rsidR="00571137" w:rsidRPr="00C03250">
        <w:rPr>
          <w:rFonts w:ascii="Times New Roman" w:hAnsi="Times New Roman" w:cs="Times New Roman"/>
        </w:rPr>
        <w:t>c</w:t>
      </w:r>
      <w:r w:rsidR="00126567" w:rsidRPr="00C03250">
        <w:rPr>
          <w:rFonts w:ascii="Times New Roman" w:hAnsi="Times New Roman" w:cs="Times New Roman"/>
        </w:rPr>
        <w:t>omparative, and quantitative. It is performed under controlled conditions so that the effects of the two treatments can be compared and quantified</w:t>
      </w:r>
      <w:r w:rsidR="009763FB" w:rsidRPr="00C03250">
        <w:rPr>
          <w:rFonts w:ascii="Times New Roman" w:hAnsi="Times New Roman" w:cs="Times New Roman"/>
        </w:rPr>
        <w:t xml:space="preserve"> (</w:t>
      </w:r>
      <w:r w:rsidR="009763FB" w:rsidRPr="00EA6AC6">
        <w:rPr>
          <w:rFonts w:ascii="Times New Roman" w:eastAsia="Times New Roman" w:hAnsi="Times New Roman" w:cs="Times New Roman"/>
        </w:rPr>
        <w:t>Bhide</w:t>
      </w:r>
      <w:r w:rsidR="009763FB" w:rsidRPr="00C03250">
        <w:rPr>
          <w:rFonts w:ascii="Times New Roman" w:eastAsia="Times New Roman" w:hAnsi="Times New Roman" w:cs="Times New Roman"/>
        </w:rPr>
        <w:t>,</w:t>
      </w:r>
      <w:r w:rsidR="009763FB" w:rsidRPr="00EA6AC6">
        <w:rPr>
          <w:rFonts w:ascii="Times New Roman" w:eastAsia="Times New Roman" w:hAnsi="Times New Roman" w:cs="Times New Roman"/>
        </w:rPr>
        <w:t xml:space="preserve"> Shah,</w:t>
      </w:r>
      <w:r w:rsidR="009763FB" w:rsidRPr="00C03250">
        <w:rPr>
          <w:rFonts w:ascii="Times New Roman" w:eastAsia="Times New Roman" w:hAnsi="Times New Roman" w:cs="Times New Roman"/>
        </w:rPr>
        <w:t xml:space="preserve"> and</w:t>
      </w:r>
      <w:r w:rsidR="009763FB" w:rsidRPr="00EA6AC6">
        <w:rPr>
          <w:rFonts w:ascii="Times New Roman" w:eastAsia="Times New Roman" w:hAnsi="Times New Roman" w:cs="Times New Roman"/>
        </w:rPr>
        <w:t xml:space="preserve"> Acharya,</w:t>
      </w:r>
      <w:r w:rsidR="009763FB" w:rsidRPr="00C03250">
        <w:rPr>
          <w:rFonts w:ascii="Times New Roman" w:hAnsi="Times New Roman" w:cs="Times New Roman"/>
        </w:rPr>
        <w:t xml:space="preserve"> 2018)</w:t>
      </w:r>
      <w:r w:rsidR="00571137" w:rsidRPr="00C03250">
        <w:rPr>
          <w:rFonts w:ascii="Times New Roman" w:hAnsi="Times New Roman" w:cs="Times New Roman"/>
        </w:rPr>
        <w:t>.</w:t>
      </w:r>
      <w:r w:rsidR="00393107" w:rsidRPr="00C03250">
        <w:rPr>
          <w:rFonts w:ascii="Times New Roman" w:hAnsi="Times New Roman" w:cs="Times New Roman"/>
        </w:rPr>
        <w:t xml:space="preserve"> Randomized controlled trials are appropriate for meta-analysis and systematic review; they offer a robust base for </w:t>
      </w:r>
      <w:r w:rsidR="00027826" w:rsidRPr="00C03250">
        <w:rPr>
          <w:rFonts w:ascii="Times New Roman" w:hAnsi="Times New Roman" w:cs="Times New Roman"/>
        </w:rPr>
        <w:t>synthesizing</w:t>
      </w:r>
      <w:bookmarkStart w:id="0" w:name="_GoBack"/>
      <w:bookmarkEnd w:id="0"/>
      <w:r w:rsidR="00393107" w:rsidRPr="00C03250">
        <w:rPr>
          <w:rFonts w:ascii="Times New Roman" w:hAnsi="Times New Roman" w:cs="Times New Roman"/>
        </w:rPr>
        <w:t xml:space="preserve"> the evidence generated by the results.</w:t>
      </w:r>
      <w:r w:rsidR="00774784" w:rsidRPr="00C03250">
        <w:rPr>
          <w:rFonts w:ascii="Times New Roman" w:hAnsi="Times New Roman" w:cs="Times New Roman"/>
        </w:rPr>
        <w:t xml:space="preserve"> As a result, they yield evidence-based outcomes that could support the commercialization of such products, like the supplement in this context.</w:t>
      </w:r>
    </w:p>
    <w:p w:rsidR="00D80272" w:rsidRPr="00C03250" w:rsidRDefault="00D80272" w:rsidP="00C03250">
      <w:pPr>
        <w:spacing w:line="240" w:lineRule="auto"/>
        <w:rPr>
          <w:rFonts w:ascii="Times New Roman" w:hAnsi="Times New Roman" w:cs="Times New Roman"/>
          <w:b/>
        </w:rPr>
      </w:pPr>
      <w:r w:rsidRPr="00C03250">
        <w:rPr>
          <w:rFonts w:ascii="Times New Roman" w:hAnsi="Times New Roman" w:cs="Times New Roman"/>
          <w:b/>
        </w:rPr>
        <w:t>c) Based only on the limited information and results presented above, interpret the</w:t>
      </w:r>
    </w:p>
    <w:p w:rsidR="00D80272" w:rsidRPr="00C03250" w:rsidRDefault="00D80272" w:rsidP="00C03250">
      <w:pPr>
        <w:spacing w:line="240" w:lineRule="auto"/>
        <w:rPr>
          <w:rFonts w:ascii="Times New Roman" w:hAnsi="Times New Roman" w:cs="Times New Roman"/>
          <w:b/>
        </w:rPr>
      </w:pPr>
      <w:r w:rsidRPr="00C03250">
        <w:rPr>
          <w:rFonts w:ascii="Times New Roman" w:hAnsi="Times New Roman" w:cs="Times New Roman"/>
          <w:b/>
        </w:rPr>
        <w:t>findings as far as you can.</w:t>
      </w:r>
    </w:p>
    <w:p w:rsidR="005367CB" w:rsidRPr="00C03250" w:rsidRDefault="00374B75" w:rsidP="00C03250">
      <w:pPr>
        <w:spacing w:line="240" w:lineRule="auto"/>
        <w:rPr>
          <w:rFonts w:ascii="Times New Roman" w:hAnsi="Times New Roman" w:cs="Times New Roman"/>
        </w:rPr>
      </w:pPr>
      <w:r w:rsidRPr="00C03250">
        <w:rPr>
          <w:rFonts w:ascii="Times New Roman" w:hAnsi="Times New Roman" w:cs="Times New Roman"/>
        </w:rPr>
        <w:t>The findings from the systematic review through meta-analysis of the ten studies indicate that the supplement harnesses the effect of resistance training in improving muscle strength and body composition.</w:t>
      </w:r>
      <w:r w:rsidR="00DD5F01" w:rsidRPr="00C03250">
        <w:rPr>
          <w:rFonts w:ascii="Times New Roman" w:hAnsi="Times New Roman" w:cs="Times New Roman"/>
        </w:rPr>
        <w:t xml:space="preserve"> The supplement had a significant effect size on the bench</w:t>
      </w:r>
      <w:r w:rsidR="00DC2C24" w:rsidRPr="00C03250">
        <w:rPr>
          <w:rFonts w:ascii="Times New Roman" w:hAnsi="Times New Roman" w:cs="Times New Roman"/>
        </w:rPr>
        <w:t xml:space="preserve"> press</w:t>
      </w:r>
      <w:r w:rsidR="00DD5F01" w:rsidRPr="00C03250">
        <w:rPr>
          <w:rFonts w:ascii="Times New Roman" w:hAnsi="Times New Roman" w:cs="Times New Roman"/>
        </w:rPr>
        <w:t xml:space="preserve"> </w:t>
      </w:r>
      <w:r w:rsidR="00167649" w:rsidRPr="00C03250">
        <w:rPr>
          <w:rFonts w:ascii="Times New Roman" w:hAnsi="Times New Roman" w:cs="Times New Roman"/>
        </w:rPr>
        <w:t>strength increase of</w:t>
      </w:r>
      <w:r w:rsidR="00CC0D8C" w:rsidRPr="00C03250">
        <w:rPr>
          <w:rFonts w:ascii="Times New Roman" w:hAnsi="Times New Roman" w:cs="Times New Roman"/>
        </w:rPr>
        <w:t xml:space="preserve"> 0.50 kg </w:t>
      </w:r>
      <w:r w:rsidR="00DD5F01" w:rsidRPr="00C03250">
        <w:rPr>
          <w:rFonts w:ascii="Times New Roman" w:hAnsi="Times New Roman" w:cs="Times New Roman"/>
        </w:rPr>
        <w:lastRenderedPageBreak/>
        <w:t>with a 95 percent confidence</w:t>
      </w:r>
      <w:r w:rsidR="00CC0D8C" w:rsidRPr="00C03250">
        <w:rPr>
          <w:rFonts w:ascii="Times New Roman" w:hAnsi="Times New Roman" w:cs="Times New Roman"/>
        </w:rPr>
        <w:t xml:space="preserve"> level and confidence interval between </w:t>
      </w:r>
      <w:r w:rsidR="00DD5F01" w:rsidRPr="00C03250">
        <w:rPr>
          <w:rFonts w:ascii="Times New Roman" w:hAnsi="Times New Roman" w:cs="Times New Roman"/>
        </w:rPr>
        <w:t>.62 and 1.65 of the mean difference in the supplement treatment and placebo group.</w:t>
      </w:r>
      <w:r w:rsidR="00DC2C24" w:rsidRPr="00C03250">
        <w:rPr>
          <w:rFonts w:ascii="Times New Roman" w:hAnsi="Times New Roman" w:cs="Times New Roman"/>
        </w:rPr>
        <w:t xml:space="preserve"> This indicates that the supplement is effective at harnessing the strength for bench press training.</w:t>
      </w:r>
      <w:r w:rsidR="008C656E" w:rsidRPr="00C03250">
        <w:rPr>
          <w:rFonts w:ascii="Times New Roman" w:hAnsi="Times New Roman" w:cs="Times New Roman"/>
        </w:rPr>
        <w:t xml:space="preserve"> Besides, the squat strength was also harnessed in the group with the supplement treatment.</w:t>
      </w:r>
      <w:r w:rsidR="00167649" w:rsidRPr="00C03250">
        <w:rPr>
          <w:rFonts w:ascii="Times New Roman" w:hAnsi="Times New Roman" w:cs="Times New Roman"/>
        </w:rPr>
        <w:t xml:space="preserve"> With a 95 percent confidence level, squat strength was seen to increase by 2.71 kg; the confidence interval was -2.40 and 8.03.</w:t>
      </w:r>
      <w:r w:rsidR="00581361" w:rsidRPr="00C03250">
        <w:rPr>
          <w:rFonts w:ascii="Times New Roman" w:hAnsi="Times New Roman" w:cs="Times New Roman"/>
        </w:rPr>
        <w:t xml:space="preserve"> Therefore, the supplement affects the squat and bench press strength significantly.</w:t>
      </w:r>
      <w:r w:rsidR="001367B2" w:rsidRPr="00C03250">
        <w:rPr>
          <w:rFonts w:ascii="Times New Roman" w:hAnsi="Times New Roman" w:cs="Times New Roman"/>
        </w:rPr>
        <w:t xml:space="preserve"> </w:t>
      </w:r>
      <w:r w:rsidR="005367CB" w:rsidRPr="00C03250">
        <w:rPr>
          <w:rFonts w:ascii="Times New Roman" w:hAnsi="Times New Roman" w:cs="Times New Roman"/>
        </w:rPr>
        <w:t>The effect of the supplement on total body mass is significant</w:t>
      </w:r>
      <w:r w:rsidR="00571137" w:rsidRPr="00C03250">
        <w:rPr>
          <w:rFonts w:ascii="Times New Roman" w:hAnsi="Times New Roman" w:cs="Times New Roman"/>
        </w:rPr>
        <w:t>, with most</w:t>
      </w:r>
      <w:r w:rsidR="005367CB" w:rsidRPr="00C03250">
        <w:rPr>
          <w:rFonts w:ascii="Times New Roman" w:hAnsi="Times New Roman" w:cs="Times New Roman"/>
        </w:rPr>
        <w:t xml:space="preserve"> studies indicating an increase in body mass for participants who used the supplement. With a 95 confidence level, the effect size on the total mass was deduced to be a 0.34 kg change. An increase in fat-free mass was also observed in the participants acros</w:t>
      </w:r>
      <w:r w:rsidR="00AB35F1" w:rsidRPr="00C03250">
        <w:rPr>
          <w:rFonts w:ascii="Times New Roman" w:hAnsi="Times New Roman" w:cs="Times New Roman"/>
        </w:rPr>
        <w:t>s the ten studies. The average increase in fat-free mass was 0.29 kg.</w:t>
      </w:r>
      <w:r w:rsidR="001367B2" w:rsidRPr="00C03250">
        <w:rPr>
          <w:rFonts w:ascii="Times New Roman" w:hAnsi="Times New Roman" w:cs="Times New Roman"/>
        </w:rPr>
        <w:t xml:space="preserve"> Therefore, it is plausible to conclude that the supplement contributes to an increase in the fat-free mass while the fat mass change is insignificant. </w:t>
      </w:r>
    </w:p>
    <w:p w:rsidR="00D80272" w:rsidRPr="00C03250" w:rsidRDefault="00D80272" w:rsidP="00C03250">
      <w:pPr>
        <w:spacing w:line="240" w:lineRule="auto"/>
        <w:rPr>
          <w:rFonts w:ascii="Times New Roman" w:hAnsi="Times New Roman" w:cs="Times New Roman"/>
          <w:b/>
        </w:rPr>
      </w:pPr>
      <w:r w:rsidRPr="00C03250">
        <w:rPr>
          <w:rFonts w:ascii="Times New Roman" w:hAnsi="Times New Roman" w:cs="Times New Roman"/>
          <w:b/>
        </w:rPr>
        <w:t>d) Speculate what you think the unidentified nutritional supplement could be; explain and</w:t>
      </w:r>
      <w:r w:rsidR="00F93713" w:rsidRPr="00C03250">
        <w:rPr>
          <w:rFonts w:ascii="Times New Roman" w:hAnsi="Times New Roman" w:cs="Times New Roman"/>
          <w:b/>
        </w:rPr>
        <w:t xml:space="preserve"> </w:t>
      </w:r>
      <w:r w:rsidRPr="00C03250">
        <w:rPr>
          <w:rFonts w:ascii="Times New Roman" w:hAnsi="Times New Roman" w:cs="Times New Roman"/>
          <w:b/>
        </w:rPr>
        <w:t>justify your answer</w:t>
      </w:r>
      <w:r w:rsidR="00B4128F" w:rsidRPr="00C03250">
        <w:rPr>
          <w:rFonts w:ascii="Times New Roman" w:hAnsi="Times New Roman" w:cs="Times New Roman"/>
          <w:b/>
        </w:rPr>
        <w:t>.</w:t>
      </w:r>
    </w:p>
    <w:p w:rsidR="00DB48E8" w:rsidRPr="00C03250" w:rsidRDefault="00DB48E8" w:rsidP="00C03250">
      <w:pPr>
        <w:spacing w:line="240" w:lineRule="auto"/>
        <w:rPr>
          <w:rFonts w:ascii="Times New Roman" w:hAnsi="Times New Roman" w:cs="Times New Roman"/>
        </w:rPr>
      </w:pPr>
      <w:r w:rsidRPr="00C03250">
        <w:rPr>
          <w:rFonts w:ascii="Times New Roman" w:hAnsi="Times New Roman" w:cs="Times New Roman"/>
        </w:rPr>
        <w:t>The unidentified nutritional supplement could be creatine.</w:t>
      </w:r>
      <w:r w:rsidR="001C55FF" w:rsidRPr="00C03250">
        <w:rPr>
          <w:rFonts w:ascii="Times New Roman" w:hAnsi="Times New Roman" w:cs="Times New Roman"/>
        </w:rPr>
        <w:t xml:space="preserve"> It is a supplement of choice for many athletes</w:t>
      </w:r>
      <w:r w:rsidR="00FD2324" w:rsidRPr="00C03250">
        <w:rPr>
          <w:rFonts w:ascii="Times New Roman" w:hAnsi="Times New Roman" w:cs="Times New Roman"/>
        </w:rPr>
        <w:t xml:space="preserve"> who use it to augment resistance training workouts.</w:t>
      </w:r>
      <w:r w:rsidR="00246E44" w:rsidRPr="00C03250">
        <w:rPr>
          <w:rFonts w:ascii="Times New Roman" w:hAnsi="Times New Roman" w:cs="Times New Roman"/>
        </w:rPr>
        <w:t xml:space="preserve"> Creatine increases the lean body mass as well as muscle strength in the upper and lower body.</w:t>
      </w:r>
      <w:r w:rsidR="007C0025" w:rsidRPr="00C03250">
        <w:rPr>
          <w:rFonts w:ascii="Times New Roman" w:hAnsi="Times New Roman" w:cs="Times New Roman"/>
        </w:rPr>
        <w:t xml:space="preserve"> The supplement is a product of three amino acids</w:t>
      </w:r>
      <w:r w:rsidR="00571137" w:rsidRPr="00C03250">
        <w:rPr>
          <w:rFonts w:ascii="Times New Roman" w:hAnsi="Times New Roman" w:cs="Times New Roman"/>
        </w:rPr>
        <w:t>,</w:t>
      </w:r>
      <w:r w:rsidR="007C0025" w:rsidRPr="00C03250">
        <w:rPr>
          <w:rFonts w:ascii="Times New Roman" w:hAnsi="Times New Roman" w:cs="Times New Roman"/>
        </w:rPr>
        <w:t xml:space="preserve"> including glycine, arginine, and methionine. It is taken to the skeletal muscles when it combines with phosphate to create phosphorylcreatine (PCr). This biomolecule is a buffer for ATP levels in the muscle and harness performance by improving the capacity to participate in </w:t>
      </w:r>
      <w:r w:rsidR="00571137" w:rsidRPr="00C03250">
        <w:rPr>
          <w:rFonts w:ascii="Times New Roman" w:hAnsi="Times New Roman" w:cs="Times New Roman"/>
        </w:rPr>
        <w:t xml:space="preserve">a </w:t>
      </w:r>
      <w:r w:rsidR="007C0025" w:rsidRPr="00C03250">
        <w:rPr>
          <w:rFonts w:ascii="Times New Roman" w:hAnsi="Times New Roman" w:cs="Times New Roman"/>
        </w:rPr>
        <w:t>high-intensity training exercise</w:t>
      </w:r>
      <w:r w:rsidR="0004035C" w:rsidRPr="00C03250">
        <w:rPr>
          <w:rFonts w:ascii="Times New Roman" w:hAnsi="Times New Roman" w:cs="Times New Roman"/>
        </w:rPr>
        <w:t xml:space="preserve"> (</w:t>
      </w:r>
      <w:r w:rsidR="0004035C" w:rsidRPr="00C03250">
        <w:rPr>
          <w:rFonts w:ascii="Times New Roman" w:eastAsia="Times New Roman" w:hAnsi="Times New Roman" w:cs="Times New Roman"/>
        </w:rPr>
        <w:t>Chilibeck et al., 2017)</w:t>
      </w:r>
      <w:r w:rsidR="00571137" w:rsidRPr="00C03250">
        <w:rPr>
          <w:rFonts w:ascii="Times New Roman" w:eastAsia="Times New Roman" w:hAnsi="Times New Roman" w:cs="Times New Roman"/>
        </w:rPr>
        <w:t>.</w:t>
      </w:r>
      <w:r w:rsidR="002C1D17" w:rsidRPr="00C03250">
        <w:rPr>
          <w:rFonts w:ascii="Times New Roman" w:hAnsi="Times New Roman" w:cs="Times New Roman"/>
        </w:rPr>
        <w:t xml:space="preserve"> The supplement is also associated with cell swelling through increased water retention</w:t>
      </w:r>
      <w:r w:rsidR="00571137" w:rsidRPr="00C03250">
        <w:rPr>
          <w:rFonts w:ascii="Times New Roman" w:hAnsi="Times New Roman" w:cs="Times New Roman"/>
        </w:rPr>
        <w:t>,</w:t>
      </w:r>
      <w:r w:rsidR="002C1D17" w:rsidRPr="00C03250">
        <w:rPr>
          <w:rFonts w:ascii="Times New Roman" w:hAnsi="Times New Roman" w:cs="Times New Roman"/>
        </w:rPr>
        <w:t xml:space="preserve"> </w:t>
      </w:r>
      <w:r w:rsidR="00571137" w:rsidRPr="00C03250">
        <w:rPr>
          <w:rFonts w:ascii="Times New Roman" w:hAnsi="Times New Roman" w:cs="Times New Roman"/>
        </w:rPr>
        <w:t>which</w:t>
      </w:r>
      <w:r w:rsidR="002C1D17" w:rsidRPr="00C03250">
        <w:rPr>
          <w:rFonts w:ascii="Times New Roman" w:hAnsi="Times New Roman" w:cs="Times New Roman"/>
        </w:rPr>
        <w:t xml:space="preserve"> may induce protein synthesis within muscle fib</w:t>
      </w:r>
      <w:r w:rsidR="00571137" w:rsidRPr="00C03250">
        <w:rPr>
          <w:rFonts w:ascii="Times New Roman" w:hAnsi="Times New Roman" w:cs="Times New Roman"/>
        </w:rPr>
        <w:t>re</w:t>
      </w:r>
      <w:r w:rsidR="002C1D17" w:rsidRPr="00C03250">
        <w:rPr>
          <w:rFonts w:ascii="Times New Roman" w:hAnsi="Times New Roman" w:cs="Times New Roman"/>
        </w:rPr>
        <w:t>s. This explain</w:t>
      </w:r>
      <w:r w:rsidR="00571137" w:rsidRPr="00C03250">
        <w:rPr>
          <w:rFonts w:ascii="Times New Roman" w:hAnsi="Times New Roman" w:cs="Times New Roman"/>
        </w:rPr>
        <w:t>s</w:t>
      </w:r>
      <w:r w:rsidR="002C1D17" w:rsidRPr="00C03250">
        <w:rPr>
          <w:rFonts w:ascii="Times New Roman" w:hAnsi="Times New Roman" w:cs="Times New Roman"/>
        </w:rPr>
        <w:t xml:space="preserve"> the resultant increase in muscle mass and reduction in fat mass.</w:t>
      </w:r>
      <w:r w:rsidR="002E7F3F" w:rsidRPr="00C03250">
        <w:rPr>
          <w:rFonts w:ascii="Times New Roman" w:hAnsi="Times New Roman" w:cs="Times New Roman"/>
        </w:rPr>
        <w:t xml:space="preserve"> Besides, previous studies have linked the supplementation with creatine during resistance training </w:t>
      </w:r>
      <w:r w:rsidR="004C1EF9" w:rsidRPr="00C03250">
        <w:rPr>
          <w:rFonts w:ascii="Times New Roman" w:hAnsi="Times New Roman" w:cs="Times New Roman"/>
        </w:rPr>
        <w:t xml:space="preserve">to </w:t>
      </w:r>
      <w:r w:rsidR="00571137" w:rsidRPr="00C03250">
        <w:rPr>
          <w:rFonts w:ascii="Times New Roman" w:hAnsi="Times New Roman" w:cs="Times New Roman"/>
        </w:rPr>
        <w:t>increased</w:t>
      </w:r>
      <w:r w:rsidR="002E7F3F" w:rsidRPr="00C03250">
        <w:rPr>
          <w:rFonts w:ascii="Times New Roman" w:hAnsi="Times New Roman" w:cs="Times New Roman"/>
        </w:rPr>
        <w:t xml:space="preserve"> muscle mass and muscle strength</w:t>
      </w:r>
      <w:r w:rsidR="00573A15" w:rsidRPr="00C03250">
        <w:rPr>
          <w:rFonts w:ascii="Times New Roman" w:hAnsi="Times New Roman" w:cs="Times New Roman"/>
        </w:rPr>
        <w:t xml:space="preserve"> (</w:t>
      </w:r>
      <w:r w:rsidR="00573A15" w:rsidRPr="00C03250">
        <w:rPr>
          <w:rFonts w:ascii="Times New Roman" w:eastAsia="Times New Roman" w:hAnsi="Times New Roman" w:cs="Times New Roman"/>
        </w:rPr>
        <w:t>Mills et al., 2020)</w:t>
      </w:r>
      <w:r w:rsidR="00193F45" w:rsidRPr="00C03250">
        <w:rPr>
          <w:rFonts w:ascii="Times New Roman" w:eastAsia="Times New Roman" w:hAnsi="Times New Roman" w:cs="Times New Roman"/>
        </w:rPr>
        <w:t>.</w:t>
      </w:r>
      <w:r w:rsidR="004C1EF9" w:rsidRPr="00C03250">
        <w:rPr>
          <w:rFonts w:ascii="Times New Roman" w:hAnsi="Times New Roman" w:cs="Times New Roman"/>
        </w:rPr>
        <w:t xml:space="preserve"> Therefore, creatine would be the most likely supplement being analyzed in the study.</w:t>
      </w:r>
    </w:p>
    <w:p w:rsidR="00F232C0" w:rsidRPr="00C03250" w:rsidRDefault="00F232C0" w:rsidP="00C03250">
      <w:pPr>
        <w:spacing w:line="240" w:lineRule="auto"/>
        <w:rPr>
          <w:rFonts w:ascii="Times New Roman" w:hAnsi="Times New Roman" w:cs="Times New Roman"/>
        </w:rPr>
      </w:pPr>
      <w:r w:rsidRPr="00C03250">
        <w:rPr>
          <w:rFonts w:ascii="Times New Roman" w:hAnsi="Times New Roman" w:cs="Times New Roman"/>
        </w:rPr>
        <w:br w:type="page"/>
      </w:r>
    </w:p>
    <w:p w:rsidR="00EA6AC6" w:rsidRPr="00C03250" w:rsidRDefault="00EA6AC6" w:rsidP="00C03250">
      <w:pPr>
        <w:spacing w:line="240" w:lineRule="auto"/>
        <w:jc w:val="center"/>
        <w:rPr>
          <w:rFonts w:ascii="Times New Roman" w:hAnsi="Times New Roman" w:cs="Times New Roman"/>
        </w:rPr>
      </w:pPr>
      <w:r w:rsidRPr="00C03250">
        <w:rPr>
          <w:rFonts w:ascii="Times New Roman" w:hAnsi="Times New Roman" w:cs="Times New Roman"/>
        </w:rPr>
        <w:lastRenderedPageBreak/>
        <w:t>References</w:t>
      </w:r>
    </w:p>
    <w:p w:rsidR="00EA6AC6" w:rsidRPr="00C03250" w:rsidRDefault="00EA6AC6" w:rsidP="00C03250">
      <w:pPr>
        <w:spacing w:after="0" w:line="240" w:lineRule="auto"/>
        <w:rPr>
          <w:rFonts w:ascii="Times New Roman" w:eastAsia="Times New Roman" w:hAnsi="Times New Roman" w:cs="Times New Roman"/>
        </w:rPr>
      </w:pPr>
      <w:r w:rsidRPr="00EA6AC6">
        <w:rPr>
          <w:rFonts w:ascii="Times New Roman" w:eastAsia="Times New Roman" w:hAnsi="Times New Roman" w:cs="Times New Roman"/>
        </w:rPr>
        <w:t xml:space="preserve">Bhide, A., Shah, P. S., &amp; Acharya, G. (2018). A simplified guide to randomized controlled trials. </w:t>
      </w:r>
      <w:r w:rsidRPr="00EA6AC6">
        <w:rPr>
          <w:rFonts w:ascii="Times New Roman" w:eastAsia="Times New Roman" w:hAnsi="Times New Roman" w:cs="Times New Roman"/>
          <w:i/>
          <w:iCs/>
        </w:rPr>
        <w:t>Acta obstetricia et gynecologica Scandinavica</w:t>
      </w:r>
      <w:r w:rsidRPr="00EA6AC6">
        <w:rPr>
          <w:rFonts w:ascii="Times New Roman" w:eastAsia="Times New Roman" w:hAnsi="Times New Roman" w:cs="Times New Roman"/>
        </w:rPr>
        <w:t xml:space="preserve">, </w:t>
      </w:r>
      <w:r w:rsidRPr="00EA6AC6">
        <w:rPr>
          <w:rFonts w:ascii="Times New Roman" w:eastAsia="Times New Roman" w:hAnsi="Times New Roman" w:cs="Times New Roman"/>
          <w:i/>
          <w:iCs/>
        </w:rPr>
        <w:t>97</w:t>
      </w:r>
      <w:r w:rsidRPr="00EA6AC6">
        <w:rPr>
          <w:rFonts w:ascii="Times New Roman" w:eastAsia="Times New Roman" w:hAnsi="Times New Roman" w:cs="Times New Roman"/>
        </w:rPr>
        <w:t>(4), 380-387.</w:t>
      </w:r>
    </w:p>
    <w:p w:rsidR="004B75D0" w:rsidRPr="00C03250" w:rsidRDefault="004B75D0" w:rsidP="00C03250">
      <w:pPr>
        <w:spacing w:line="240" w:lineRule="auto"/>
        <w:rPr>
          <w:rFonts w:ascii="Times New Roman" w:hAnsi="Times New Roman" w:cs="Times New Roman"/>
        </w:rPr>
      </w:pPr>
      <w:r w:rsidRPr="00C03250">
        <w:rPr>
          <w:rFonts w:ascii="Times New Roman" w:hAnsi="Times New Roman" w:cs="Times New Roman"/>
        </w:rPr>
        <w:t>Born, K. A., Dooley, E. E., Cheshire, P. A., McGill, L. E., Cosgrove, J. M., Ivy, J. L., &amp; Bartholomew, J. B. (2019). Chocolate Milk versus carbohydrate supplements in adolescent athletes: a field</w:t>
      </w:r>
      <w:r w:rsidR="00571137" w:rsidRPr="00C03250">
        <w:rPr>
          <w:rFonts w:ascii="Times New Roman" w:hAnsi="Times New Roman" w:cs="Times New Roman"/>
        </w:rPr>
        <w:t>-</w:t>
      </w:r>
      <w:r w:rsidRPr="00C03250">
        <w:rPr>
          <w:rFonts w:ascii="Times New Roman" w:hAnsi="Times New Roman" w:cs="Times New Roman"/>
        </w:rPr>
        <w:t xml:space="preserve">based study. </w:t>
      </w:r>
      <w:r w:rsidRPr="00C03250">
        <w:rPr>
          <w:rFonts w:ascii="Times New Roman" w:hAnsi="Times New Roman" w:cs="Times New Roman"/>
          <w:i/>
          <w:iCs/>
        </w:rPr>
        <w:t>Journal of the International Society of Sports Nutrition</w:t>
      </w:r>
      <w:r w:rsidRPr="00C03250">
        <w:rPr>
          <w:rFonts w:ascii="Times New Roman" w:hAnsi="Times New Roman" w:cs="Times New Roman"/>
        </w:rPr>
        <w:t xml:space="preserve">, </w:t>
      </w:r>
      <w:r w:rsidRPr="00C03250">
        <w:rPr>
          <w:rFonts w:ascii="Times New Roman" w:hAnsi="Times New Roman" w:cs="Times New Roman"/>
          <w:i/>
          <w:iCs/>
        </w:rPr>
        <w:t>16</w:t>
      </w:r>
      <w:r w:rsidRPr="00C03250">
        <w:rPr>
          <w:rFonts w:ascii="Times New Roman" w:hAnsi="Times New Roman" w:cs="Times New Roman"/>
        </w:rPr>
        <w:t>(1), 1-8.</w:t>
      </w:r>
    </w:p>
    <w:p w:rsidR="004C1EF9" w:rsidRPr="00C03250" w:rsidRDefault="004C1EF9" w:rsidP="00C03250">
      <w:pPr>
        <w:spacing w:after="0" w:line="240" w:lineRule="auto"/>
        <w:rPr>
          <w:rFonts w:ascii="Times New Roman" w:eastAsia="Times New Roman" w:hAnsi="Times New Roman" w:cs="Times New Roman"/>
        </w:rPr>
      </w:pPr>
      <w:r w:rsidRPr="004C1EF9">
        <w:rPr>
          <w:rFonts w:ascii="Times New Roman" w:eastAsia="Times New Roman" w:hAnsi="Times New Roman" w:cs="Times New Roman"/>
        </w:rPr>
        <w:t xml:space="preserve">Chilibeck, P. D., Kaviani, M., Candow, D. G., &amp; Zello, G. A. (2017). Effect of creatine supplementation during resistance training on lean tissue mass and muscular strength in older adults: a meta-analysis. </w:t>
      </w:r>
      <w:r w:rsidRPr="004C1EF9">
        <w:rPr>
          <w:rFonts w:ascii="Times New Roman" w:eastAsia="Times New Roman" w:hAnsi="Times New Roman" w:cs="Times New Roman"/>
          <w:i/>
          <w:iCs/>
        </w:rPr>
        <w:t>Open access journal of sports medicine</w:t>
      </w:r>
      <w:r w:rsidRPr="004C1EF9">
        <w:rPr>
          <w:rFonts w:ascii="Times New Roman" w:eastAsia="Times New Roman" w:hAnsi="Times New Roman" w:cs="Times New Roman"/>
        </w:rPr>
        <w:t xml:space="preserve">, </w:t>
      </w:r>
      <w:r w:rsidRPr="004C1EF9">
        <w:rPr>
          <w:rFonts w:ascii="Times New Roman" w:eastAsia="Times New Roman" w:hAnsi="Times New Roman" w:cs="Times New Roman"/>
          <w:i/>
          <w:iCs/>
        </w:rPr>
        <w:t>8</w:t>
      </w:r>
      <w:r w:rsidRPr="004C1EF9">
        <w:rPr>
          <w:rFonts w:ascii="Times New Roman" w:eastAsia="Times New Roman" w:hAnsi="Times New Roman" w:cs="Times New Roman"/>
        </w:rPr>
        <w:t>, 213.</w:t>
      </w:r>
    </w:p>
    <w:p w:rsidR="004B75D0" w:rsidRPr="00C03250" w:rsidRDefault="004B75D0" w:rsidP="00C03250">
      <w:pPr>
        <w:spacing w:line="240" w:lineRule="auto"/>
        <w:rPr>
          <w:rFonts w:ascii="Times New Roman" w:hAnsi="Times New Roman" w:cs="Times New Roman"/>
        </w:rPr>
      </w:pPr>
      <w:r w:rsidRPr="00C03250">
        <w:rPr>
          <w:rFonts w:ascii="Times New Roman" w:hAnsi="Times New Roman" w:cs="Times New Roman"/>
        </w:rPr>
        <w:t xml:space="preserve">Desbrow, B., Burd, N. A., Tarnopolsky, M., Moore, D. R., &amp; Elliott-Sale, K. J. (2019). Nutrition for special populations: Young, female, and masters’ athletes. </w:t>
      </w:r>
      <w:r w:rsidRPr="00C03250">
        <w:rPr>
          <w:rFonts w:ascii="Times New Roman" w:hAnsi="Times New Roman" w:cs="Times New Roman"/>
          <w:i/>
          <w:iCs/>
        </w:rPr>
        <w:t>International journal of sport</w:t>
      </w:r>
      <w:r w:rsidR="00571137" w:rsidRPr="00C03250">
        <w:rPr>
          <w:rFonts w:ascii="Times New Roman" w:hAnsi="Times New Roman" w:cs="Times New Roman"/>
          <w:i/>
          <w:iCs/>
        </w:rPr>
        <w:t>s</w:t>
      </w:r>
      <w:r w:rsidRPr="00C03250">
        <w:rPr>
          <w:rFonts w:ascii="Times New Roman" w:hAnsi="Times New Roman" w:cs="Times New Roman"/>
          <w:i/>
          <w:iCs/>
        </w:rPr>
        <w:t xml:space="preserve"> nutrition and exercise metabolism</w:t>
      </w:r>
      <w:r w:rsidRPr="00C03250">
        <w:rPr>
          <w:rFonts w:ascii="Times New Roman" w:hAnsi="Times New Roman" w:cs="Times New Roman"/>
        </w:rPr>
        <w:t xml:space="preserve">, </w:t>
      </w:r>
      <w:r w:rsidRPr="00C03250">
        <w:rPr>
          <w:rFonts w:ascii="Times New Roman" w:hAnsi="Times New Roman" w:cs="Times New Roman"/>
          <w:i/>
          <w:iCs/>
        </w:rPr>
        <w:t>29</w:t>
      </w:r>
      <w:r w:rsidRPr="00C03250">
        <w:rPr>
          <w:rFonts w:ascii="Times New Roman" w:hAnsi="Times New Roman" w:cs="Times New Roman"/>
        </w:rPr>
        <w:t>(2), 220-227.</w:t>
      </w:r>
    </w:p>
    <w:p w:rsidR="00D91437" w:rsidRPr="00C03250" w:rsidRDefault="00D91437" w:rsidP="00C03250">
      <w:pPr>
        <w:spacing w:after="0" w:line="240" w:lineRule="auto"/>
        <w:rPr>
          <w:rFonts w:ascii="Times New Roman" w:hAnsi="Times New Roman" w:cs="Times New Roman"/>
        </w:rPr>
      </w:pPr>
      <w:r w:rsidRPr="00C03250">
        <w:rPr>
          <w:rFonts w:ascii="Times New Roman" w:hAnsi="Times New Roman" w:cs="Times New Roman"/>
        </w:rPr>
        <w:t>Guest, N. S., Horne, J., Vanderhout, S. M., &amp; El-Sohemy, A. (2019). Sport nutrigenomics: Personalized nutrition for athletic performance. </w:t>
      </w:r>
      <w:r w:rsidRPr="00C03250">
        <w:rPr>
          <w:rFonts w:ascii="Times New Roman" w:hAnsi="Times New Roman" w:cs="Times New Roman"/>
          <w:i/>
          <w:iCs/>
        </w:rPr>
        <w:t>Frontiers in nutrition</w:t>
      </w:r>
      <w:r w:rsidRPr="00C03250">
        <w:rPr>
          <w:rFonts w:ascii="Times New Roman" w:hAnsi="Times New Roman" w:cs="Times New Roman"/>
        </w:rPr>
        <w:t>, </w:t>
      </w:r>
      <w:r w:rsidRPr="00C03250">
        <w:rPr>
          <w:rFonts w:ascii="Times New Roman" w:hAnsi="Times New Roman" w:cs="Times New Roman"/>
          <w:i/>
          <w:iCs/>
        </w:rPr>
        <w:t>6</w:t>
      </w:r>
      <w:r w:rsidRPr="00C03250">
        <w:rPr>
          <w:rFonts w:ascii="Times New Roman" w:hAnsi="Times New Roman" w:cs="Times New Roman"/>
        </w:rPr>
        <w:t>, 8.</w:t>
      </w:r>
    </w:p>
    <w:p w:rsidR="00EA6AC6" w:rsidRPr="00C03250" w:rsidRDefault="00804E8E" w:rsidP="00C03250">
      <w:pPr>
        <w:spacing w:line="240" w:lineRule="auto"/>
        <w:rPr>
          <w:rFonts w:ascii="Times New Roman" w:hAnsi="Times New Roman" w:cs="Times New Roman"/>
          <w:color w:val="000000"/>
          <w:shd w:val="clear" w:color="auto" w:fill="FFFFFF"/>
        </w:rPr>
      </w:pPr>
      <w:r w:rsidRPr="00C03250">
        <w:rPr>
          <w:rFonts w:ascii="Times New Roman" w:hAnsi="Times New Roman" w:cs="Times New Roman"/>
        </w:rPr>
        <w:t xml:space="preserve">Himmel Farb Health Science Library. (2021). </w:t>
      </w:r>
      <w:r w:rsidRPr="00C03250">
        <w:rPr>
          <w:rFonts w:ascii="Times New Roman" w:hAnsi="Times New Roman" w:cs="Times New Roman"/>
          <w:color w:val="000000"/>
          <w:shd w:val="clear" w:color="auto" w:fill="FFFFFF"/>
        </w:rPr>
        <w:t>Randomized Contr</w:t>
      </w:r>
      <w:r w:rsidRPr="00C03250">
        <w:rPr>
          <w:rFonts w:ascii="Times New Roman" w:hAnsi="Times New Roman" w:cs="Times New Roman"/>
          <w:color w:val="000000"/>
          <w:shd w:val="clear" w:color="auto" w:fill="FFFFFF"/>
        </w:rPr>
        <w:t>olled Trial - Study Design 101.</w:t>
      </w:r>
      <w:r w:rsidRPr="00C03250">
        <w:rPr>
          <w:rFonts w:ascii="Times New Roman" w:hAnsi="Times New Roman" w:cs="Times New Roman"/>
          <w:color w:val="000000"/>
          <w:shd w:val="clear" w:color="auto" w:fill="FFFFFF"/>
        </w:rPr>
        <w:t xml:space="preserve"> Retrieved 12 May 2021, from </w:t>
      </w:r>
      <w:hyperlink r:id="rId7" w:history="1">
        <w:r w:rsidR="00573A15" w:rsidRPr="00C03250">
          <w:rPr>
            <w:rStyle w:val="Hyperlink"/>
            <w:rFonts w:ascii="Times New Roman" w:hAnsi="Times New Roman" w:cs="Times New Roman"/>
            <w:shd w:val="clear" w:color="auto" w:fill="FFFFFF"/>
          </w:rPr>
          <w:t>https://himmelfarb.gwu.edu/tutorials/studydesign101/rcts.cfm</w:t>
        </w:r>
      </w:hyperlink>
    </w:p>
    <w:p w:rsidR="004B75D0" w:rsidRPr="00C03250" w:rsidRDefault="004B75D0" w:rsidP="00C03250">
      <w:pPr>
        <w:spacing w:line="240" w:lineRule="auto"/>
        <w:rPr>
          <w:rFonts w:ascii="Times New Roman" w:hAnsi="Times New Roman" w:cs="Times New Roman"/>
        </w:rPr>
      </w:pPr>
      <w:r w:rsidRPr="00C03250">
        <w:rPr>
          <w:rFonts w:ascii="Times New Roman" w:hAnsi="Times New Roman" w:cs="Times New Roman"/>
        </w:rPr>
        <w:t xml:space="preserve">Hotfiel, T., Freiwald, J., Hoppe, M. W., Lutter, C., Forst, R., Grim, C., ... &amp; Heiss, R. (2018). Advances in delayed-onset muscle soreness (DOMS): Part I: Pathogenesis and diagnostics. </w:t>
      </w:r>
      <w:r w:rsidRPr="00C03250">
        <w:rPr>
          <w:rFonts w:ascii="Times New Roman" w:hAnsi="Times New Roman" w:cs="Times New Roman"/>
          <w:i/>
          <w:iCs/>
        </w:rPr>
        <w:t>Sportverletzung· Sportschaden</w:t>
      </w:r>
      <w:r w:rsidRPr="00C03250">
        <w:rPr>
          <w:rFonts w:ascii="Times New Roman" w:hAnsi="Times New Roman" w:cs="Times New Roman"/>
        </w:rPr>
        <w:t xml:space="preserve">, </w:t>
      </w:r>
      <w:r w:rsidRPr="00C03250">
        <w:rPr>
          <w:rFonts w:ascii="Times New Roman" w:hAnsi="Times New Roman" w:cs="Times New Roman"/>
          <w:i/>
          <w:iCs/>
        </w:rPr>
        <w:t>32</w:t>
      </w:r>
      <w:r w:rsidRPr="00C03250">
        <w:rPr>
          <w:rFonts w:ascii="Times New Roman" w:hAnsi="Times New Roman" w:cs="Times New Roman"/>
        </w:rPr>
        <w:t>(04), 243-250.</w:t>
      </w:r>
    </w:p>
    <w:p w:rsidR="00573A15" w:rsidRPr="00573A15" w:rsidRDefault="00573A15" w:rsidP="00C03250">
      <w:pPr>
        <w:spacing w:after="0" w:line="240" w:lineRule="auto"/>
        <w:rPr>
          <w:rFonts w:ascii="Times New Roman" w:eastAsia="Times New Roman" w:hAnsi="Times New Roman" w:cs="Times New Roman"/>
        </w:rPr>
      </w:pPr>
      <w:r w:rsidRPr="00573A15">
        <w:rPr>
          <w:rFonts w:ascii="Times New Roman" w:eastAsia="Times New Roman" w:hAnsi="Times New Roman" w:cs="Times New Roman"/>
        </w:rPr>
        <w:t xml:space="preserve">Mills, S., Candow, D. G., Forbes, S. C., Neary, J. P., Ormsbee, M. J., &amp; Antonio, J. (2020). Effects of Creatine Supplementation during Resistance Training Sessions in Physically Active Young Adults. </w:t>
      </w:r>
      <w:r w:rsidRPr="00573A15">
        <w:rPr>
          <w:rFonts w:ascii="Times New Roman" w:eastAsia="Times New Roman" w:hAnsi="Times New Roman" w:cs="Times New Roman"/>
          <w:i/>
          <w:iCs/>
        </w:rPr>
        <w:t>Nutrients</w:t>
      </w:r>
      <w:r w:rsidRPr="00573A15">
        <w:rPr>
          <w:rFonts w:ascii="Times New Roman" w:eastAsia="Times New Roman" w:hAnsi="Times New Roman" w:cs="Times New Roman"/>
        </w:rPr>
        <w:t xml:space="preserve">, </w:t>
      </w:r>
      <w:r w:rsidRPr="00573A15">
        <w:rPr>
          <w:rFonts w:ascii="Times New Roman" w:eastAsia="Times New Roman" w:hAnsi="Times New Roman" w:cs="Times New Roman"/>
          <w:i/>
          <w:iCs/>
        </w:rPr>
        <w:t>12</w:t>
      </w:r>
      <w:r w:rsidRPr="00573A15">
        <w:rPr>
          <w:rFonts w:ascii="Times New Roman" w:eastAsia="Times New Roman" w:hAnsi="Times New Roman" w:cs="Times New Roman"/>
        </w:rPr>
        <w:t>(6), 1880.</w:t>
      </w:r>
    </w:p>
    <w:p w:rsidR="00D91437" w:rsidRPr="00C03250" w:rsidRDefault="00D91437" w:rsidP="00C03250">
      <w:pPr>
        <w:spacing w:after="0" w:line="240" w:lineRule="auto"/>
        <w:rPr>
          <w:rFonts w:ascii="Times New Roman" w:hAnsi="Times New Roman" w:cs="Times New Roman"/>
        </w:rPr>
      </w:pPr>
      <w:r w:rsidRPr="00C03250">
        <w:rPr>
          <w:rFonts w:ascii="Times New Roman" w:hAnsi="Times New Roman" w:cs="Times New Roman"/>
        </w:rPr>
        <w:t>Mota, J. A., Nuckols, G., &amp; Smith-Ryan, A. E. (2019). Nutritional periodization: Applications for the Strength athlete. </w:t>
      </w:r>
      <w:r w:rsidRPr="00C03250">
        <w:rPr>
          <w:rFonts w:ascii="Times New Roman" w:hAnsi="Times New Roman" w:cs="Times New Roman"/>
          <w:i/>
          <w:iCs/>
        </w:rPr>
        <w:t>Strength &amp; Conditioning Journal</w:t>
      </w:r>
      <w:r w:rsidRPr="00C03250">
        <w:rPr>
          <w:rFonts w:ascii="Times New Roman" w:hAnsi="Times New Roman" w:cs="Times New Roman"/>
        </w:rPr>
        <w:t>, </w:t>
      </w:r>
      <w:r w:rsidRPr="00C03250">
        <w:rPr>
          <w:rFonts w:ascii="Times New Roman" w:hAnsi="Times New Roman" w:cs="Times New Roman"/>
          <w:i/>
          <w:iCs/>
        </w:rPr>
        <w:t>41</w:t>
      </w:r>
      <w:r w:rsidRPr="00C03250">
        <w:rPr>
          <w:rFonts w:ascii="Times New Roman" w:hAnsi="Times New Roman" w:cs="Times New Roman"/>
        </w:rPr>
        <w:t>(5), 69-78.</w:t>
      </w:r>
    </w:p>
    <w:p w:rsidR="004B75D0" w:rsidRPr="00C03250" w:rsidRDefault="004B75D0" w:rsidP="00C03250">
      <w:pPr>
        <w:spacing w:line="240" w:lineRule="auto"/>
        <w:rPr>
          <w:rFonts w:ascii="Times New Roman" w:hAnsi="Times New Roman" w:cs="Times New Roman"/>
        </w:rPr>
      </w:pPr>
      <w:r w:rsidRPr="00C03250">
        <w:rPr>
          <w:rFonts w:ascii="Times New Roman" w:hAnsi="Times New Roman" w:cs="Times New Roman"/>
        </w:rPr>
        <w:t xml:space="preserve">Rațu, R. N., Doliș, M. G., Murariu, O. C., Hodorcă, R. M., Onose, I., &amp; Usturoi, M. G. (2018). Studies regarding </w:t>
      </w:r>
      <w:r w:rsidR="00571137" w:rsidRPr="00C03250">
        <w:rPr>
          <w:rFonts w:ascii="Times New Roman" w:hAnsi="Times New Roman" w:cs="Times New Roman"/>
        </w:rPr>
        <w:t xml:space="preserve">the </w:t>
      </w:r>
      <w:r w:rsidRPr="00C03250">
        <w:rPr>
          <w:rFonts w:ascii="Times New Roman" w:hAnsi="Times New Roman" w:cs="Times New Roman"/>
        </w:rPr>
        <w:t xml:space="preserve">quantitative evaluation of milk proteins gathered from different animal breeds as </w:t>
      </w:r>
      <w:r w:rsidR="00571137" w:rsidRPr="00C03250">
        <w:rPr>
          <w:rFonts w:ascii="Times New Roman" w:hAnsi="Times New Roman" w:cs="Times New Roman"/>
        </w:rPr>
        <w:t xml:space="preserve">the </w:t>
      </w:r>
      <w:r w:rsidRPr="00C03250">
        <w:rPr>
          <w:rFonts w:ascii="Times New Roman" w:hAnsi="Times New Roman" w:cs="Times New Roman"/>
        </w:rPr>
        <w:t xml:space="preserve">source for healthy nourishment of athletes. In </w:t>
      </w:r>
      <w:r w:rsidRPr="00C03250">
        <w:rPr>
          <w:rFonts w:ascii="Times New Roman" w:hAnsi="Times New Roman" w:cs="Times New Roman"/>
          <w:i/>
          <w:iCs/>
        </w:rPr>
        <w:t>Proceedings of ICU</w:t>
      </w:r>
      <w:r w:rsidRPr="00C03250">
        <w:rPr>
          <w:rFonts w:ascii="Times New Roman" w:hAnsi="Times New Roman" w:cs="Times New Roman"/>
        </w:rPr>
        <w:t xml:space="preserve"> (pp. 303-308).</w:t>
      </w:r>
    </w:p>
    <w:p w:rsidR="004B75D0" w:rsidRPr="00C03250" w:rsidRDefault="004B75D0" w:rsidP="00C03250">
      <w:pPr>
        <w:spacing w:before="240" w:after="240" w:line="240" w:lineRule="auto"/>
        <w:ind w:left="720" w:hanging="720"/>
        <w:rPr>
          <w:rFonts w:ascii="Times New Roman" w:hAnsi="Times New Roman" w:cs="Times New Roman"/>
        </w:rPr>
      </w:pPr>
    </w:p>
    <w:p w:rsidR="004B75D0" w:rsidRPr="00C03250" w:rsidRDefault="004B75D0" w:rsidP="00C03250">
      <w:pPr>
        <w:spacing w:after="0" w:line="240" w:lineRule="auto"/>
        <w:rPr>
          <w:rFonts w:ascii="Times New Roman" w:hAnsi="Times New Roman" w:cs="Times New Roman"/>
        </w:rPr>
      </w:pPr>
    </w:p>
    <w:p w:rsidR="00573A15" w:rsidRPr="00C03250" w:rsidRDefault="00573A15" w:rsidP="00C03250">
      <w:pPr>
        <w:spacing w:line="240" w:lineRule="auto"/>
        <w:rPr>
          <w:rFonts w:ascii="Times New Roman" w:hAnsi="Times New Roman" w:cs="Times New Roman"/>
        </w:rPr>
      </w:pPr>
    </w:p>
    <w:sectPr w:rsidR="00573A15" w:rsidRPr="00C0325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F4C" w:rsidRDefault="00265F4C" w:rsidP="00265F4C">
      <w:pPr>
        <w:spacing w:after="0" w:line="240" w:lineRule="auto"/>
      </w:pPr>
      <w:r>
        <w:separator/>
      </w:r>
    </w:p>
  </w:endnote>
  <w:endnote w:type="continuationSeparator" w:id="0">
    <w:p w:rsidR="00265F4C" w:rsidRDefault="00265F4C" w:rsidP="0026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F4C" w:rsidRDefault="00265F4C" w:rsidP="00265F4C">
      <w:pPr>
        <w:spacing w:after="0" w:line="240" w:lineRule="auto"/>
      </w:pPr>
      <w:r>
        <w:separator/>
      </w:r>
    </w:p>
  </w:footnote>
  <w:footnote w:type="continuationSeparator" w:id="0">
    <w:p w:rsidR="00265F4C" w:rsidRDefault="00265F4C" w:rsidP="00265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64381402"/>
      <w:docPartObj>
        <w:docPartGallery w:val="Page Numbers (Top of Page)"/>
        <w:docPartUnique/>
      </w:docPartObj>
    </w:sdtPr>
    <w:sdtEndPr>
      <w:rPr>
        <w:noProof/>
      </w:rPr>
    </w:sdtEndPr>
    <w:sdtContent>
      <w:p w:rsidR="00265F4C" w:rsidRPr="00265F4C" w:rsidRDefault="00265F4C">
        <w:pPr>
          <w:pStyle w:val="Header"/>
          <w:jc w:val="right"/>
          <w:rPr>
            <w:rFonts w:ascii="Times New Roman" w:hAnsi="Times New Roman" w:cs="Times New Roman"/>
            <w:sz w:val="24"/>
            <w:szCs w:val="24"/>
          </w:rPr>
        </w:pPr>
        <w:r w:rsidRPr="00265F4C">
          <w:rPr>
            <w:rFonts w:ascii="Times New Roman" w:hAnsi="Times New Roman" w:cs="Times New Roman"/>
            <w:sz w:val="24"/>
            <w:szCs w:val="24"/>
          </w:rPr>
          <w:fldChar w:fldCharType="begin"/>
        </w:r>
        <w:r w:rsidRPr="00265F4C">
          <w:rPr>
            <w:rFonts w:ascii="Times New Roman" w:hAnsi="Times New Roman" w:cs="Times New Roman"/>
            <w:sz w:val="24"/>
            <w:szCs w:val="24"/>
          </w:rPr>
          <w:instrText xml:space="preserve"> PAGE   \* MERGEFORMAT </w:instrText>
        </w:r>
        <w:r w:rsidRPr="00265F4C">
          <w:rPr>
            <w:rFonts w:ascii="Times New Roman" w:hAnsi="Times New Roman" w:cs="Times New Roman"/>
            <w:sz w:val="24"/>
            <w:szCs w:val="24"/>
          </w:rPr>
          <w:fldChar w:fldCharType="separate"/>
        </w:r>
        <w:r w:rsidR="00027826">
          <w:rPr>
            <w:rFonts w:ascii="Times New Roman" w:hAnsi="Times New Roman" w:cs="Times New Roman"/>
            <w:noProof/>
            <w:sz w:val="24"/>
            <w:szCs w:val="24"/>
          </w:rPr>
          <w:t>4</w:t>
        </w:r>
        <w:r w:rsidRPr="00265F4C">
          <w:rPr>
            <w:rFonts w:ascii="Times New Roman" w:hAnsi="Times New Roman" w:cs="Times New Roman"/>
            <w:noProof/>
            <w:sz w:val="24"/>
            <w:szCs w:val="24"/>
          </w:rPr>
          <w:fldChar w:fldCharType="end"/>
        </w:r>
      </w:p>
    </w:sdtContent>
  </w:sdt>
  <w:p w:rsidR="00265F4C" w:rsidRDefault="00265F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02593"/>
    <w:multiLevelType w:val="hybridMultilevel"/>
    <w:tmpl w:val="D6C833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WyNDcyMDAwNzYxMbFU0lEKTi0uzszPAykwrAUAJ4cm/iwAAAA="/>
  </w:docVars>
  <w:rsids>
    <w:rsidRoot w:val="00D80272"/>
    <w:rsid w:val="00027826"/>
    <w:rsid w:val="0004035C"/>
    <w:rsid w:val="000C35C7"/>
    <w:rsid w:val="000F3B53"/>
    <w:rsid w:val="00126567"/>
    <w:rsid w:val="001367B2"/>
    <w:rsid w:val="0016292A"/>
    <w:rsid w:val="00167649"/>
    <w:rsid w:val="00193F45"/>
    <w:rsid w:val="001C55FF"/>
    <w:rsid w:val="001D5DF6"/>
    <w:rsid w:val="001E1991"/>
    <w:rsid w:val="001F5A26"/>
    <w:rsid w:val="002274D4"/>
    <w:rsid w:val="00246E44"/>
    <w:rsid w:val="00252C44"/>
    <w:rsid w:val="00265F4C"/>
    <w:rsid w:val="002C1D17"/>
    <w:rsid w:val="002D11F3"/>
    <w:rsid w:val="002E7F3F"/>
    <w:rsid w:val="003011C7"/>
    <w:rsid w:val="003307CD"/>
    <w:rsid w:val="0035214C"/>
    <w:rsid w:val="00374B75"/>
    <w:rsid w:val="00393107"/>
    <w:rsid w:val="003F5A43"/>
    <w:rsid w:val="00421210"/>
    <w:rsid w:val="0043358B"/>
    <w:rsid w:val="004B75D0"/>
    <w:rsid w:val="004C1EF9"/>
    <w:rsid w:val="005367CB"/>
    <w:rsid w:val="00571137"/>
    <w:rsid w:val="00573A15"/>
    <w:rsid w:val="00581361"/>
    <w:rsid w:val="00603797"/>
    <w:rsid w:val="00612C1E"/>
    <w:rsid w:val="00636558"/>
    <w:rsid w:val="00682018"/>
    <w:rsid w:val="006A3E0E"/>
    <w:rsid w:val="006B628E"/>
    <w:rsid w:val="00720BFB"/>
    <w:rsid w:val="00774784"/>
    <w:rsid w:val="007C0025"/>
    <w:rsid w:val="00804E8E"/>
    <w:rsid w:val="00847A4E"/>
    <w:rsid w:val="008C656E"/>
    <w:rsid w:val="00966A61"/>
    <w:rsid w:val="009763FB"/>
    <w:rsid w:val="00996A43"/>
    <w:rsid w:val="00A67E6E"/>
    <w:rsid w:val="00AB35F1"/>
    <w:rsid w:val="00B4128F"/>
    <w:rsid w:val="00BB3AAE"/>
    <w:rsid w:val="00C03250"/>
    <w:rsid w:val="00C57F2F"/>
    <w:rsid w:val="00CC0D8C"/>
    <w:rsid w:val="00D73304"/>
    <w:rsid w:val="00D80272"/>
    <w:rsid w:val="00D91437"/>
    <w:rsid w:val="00DA0D2A"/>
    <w:rsid w:val="00DB48E8"/>
    <w:rsid w:val="00DC2C24"/>
    <w:rsid w:val="00DD5F01"/>
    <w:rsid w:val="00E22F8B"/>
    <w:rsid w:val="00EA6AC6"/>
    <w:rsid w:val="00F232C0"/>
    <w:rsid w:val="00F93713"/>
    <w:rsid w:val="00FD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8E77"/>
  <w15:chartTrackingRefBased/>
  <w15:docId w15:val="{3BB000E5-2F99-4376-ABB7-BF1731E4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272"/>
    <w:pPr>
      <w:ind w:left="720"/>
      <w:contextualSpacing/>
    </w:pPr>
  </w:style>
  <w:style w:type="character" w:styleId="Hyperlink">
    <w:name w:val="Hyperlink"/>
    <w:basedOn w:val="DefaultParagraphFont"/>
    <w:uiPriority w:val="99"/>
    <w:unhideWhenUsed/>
    <w:rsid w:val="00B4128F"/>
    <w:rPr>
      <w:color w:val="0000FF"/>
      <w:u w:val="single"/>
    </w:rPr>
  </w:style>
  <w:style w:type="character" w:styleId="Emphasis">
    <w:name w:val="Emphasis"/>
    <w:basedOn w:val="DefaultParagraphFont"/>
    <w:uiPriority w:val="20"/>
    <w:qFormat/>
    <w:rsid w:val="00B4128F"/>
    <w:rPr>
      <w:i/>
      <w:iCs/>
    </w:rPr>
  </w:style>
  <w:style w:type="character" w:customStyle="1" w:styleId="hgkelc">
    <w:name w:val="hgkelc"/>
    <w:basedOn w:val="DefaultParagraphFont"/>
    <w:rsid w:val="006A3E0E"/>
  </w:style>
  <w:style w:type="character" w:customStyle="1" w:styleId="kx21rb">
    <w:name w:val="kx21rb"/>
    <w:basedOn w:val="DefaultParagraphFont"/>
    <w:rsid w:val="006A3E0E"/>
  </w:style>
  <w:style w:type="paragraph" w:styleId="Header">
    <w:name w:val="header"/>
    <w:basedOn w:val="Normal"/>
    <w:link w:val="HeaderChar"/>
    <w:uiPriority w:val="99"/>
    <w:unhideWhenUsed/>
    <w:rsid w:val="00265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F4C"/>
  </w:style>
  <w:style w:type="paragraph" w:styleId="Footer">
    <w:name w:val="footer"/>
    <w:basedOn w:val="Normal"/>
    <w:link w:val="FooterChar"/>
    <w:uiPriority w:val="99"/>
    <w:unhideWhenUsed/>
    <w:rsid w:val="00265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9439">
      <w:bodyDiv w:val="1"/>
      <w:marLeft w:val="0"/>
      <w:marRight w:val="0"/>
      <w:marTop w:val="0"/>
      <w:marBottom w:val="0"/>
      <w:divBdr>
        <w:top w:val="none" w:sz="0" w:space="0" w:color="auto"/>
        <w:left w:val="none" w:sz="0" w:space="0" w:color="auto"/>
        <w:bottom w:val="none" w:sz="0" w:space="0" w:color="auto"/>
        <w:right w:val="none" w:sz="0" w:space="0" w:color="auto"/>
      </w:divBdr>
      <w:divsChild>
        <w:div w:id="54016662">
          <w:marLeft w:val="0"/>
          <w:marRight w:val="0"/>
          <w:marTop w:val="0"/>
          <w:marBottom w:val="0"/>
          <w:divBdr>
            <w:top w:val="none" w:sz="0" w:space="0" w:color="auto"/>
            <w:left w:val="none" w:sz="0" w:space="0" w:color="auto"/>
            <w:bottom w:val="none" w:sz="0" w:space="0" w:color="auto"/>
            <w:right w:val="none" w:sz="0" w:space="0" w:color="auto"/>
          </w:divBdr>
        </w:div>
      </w:divsChild>
    </w:div>
    <w:div w:id="542254562">
      <w:bodyDiv w:val="1"/>
      <w:marLeft w:val="0"/>
      <w:marRight w:val="0"/>
      <w:marTop w:val="0"/>
      <w:marBottom w:val="0"/>
      <w:divBdr>
        <w:top w:val="none" w:sz="0" w:space="0" w:color="auto"/>
        <w:left w:val="none" w:sz="0" w:space="0" w:color="auto"/>
        <w:bottom w:val="none" w:sz="0" w:space="0" w:color="auto"/>
        <w:right w:val="none" w:sz="0" w:space="0" w:color="auto"/>
      </w:divBdr>
      <w:divsChild>
        <w:div w:id="1750692002">
          <w:marLeft w:val="0"/>
          <w:marRight w:val="0"/>
          <w:marTop w:val="0"/>
          <w:marBottom w:val="0"/>
          <w:divBdr>
            <w:top w:val="none" w:sz="0" w:space="0" w:color="auto"/>
            <w:left w:val="none" w:sz="0" w:space="0" w:color="auto"/>
            <w:bottom w:val="none" w:sz="0" w:space="0" w:color="auto"/>
            <w:right w:val="none" w:sz="0" w:space="0" w:color="auto"/>
          </w:divBdr>
        </w:div>
      </w:divsChild>
    </w:div>
    <w:div w:id="791173280">
      <w:bodyDiv w:val="1"/>
      <w:marLeft w:val="0"/>
      <w:marRight w:val="0"/>
      <w:marTop w:val="0"/>
      <w:marBottom w:val="0"/>
      <w:divBdr>
        <w:top w:val="none" w:sz="0" w:space="0" w:color="auto"/>
        <w:left w:val="none" w:sz="0" w:space="0" w:color="auto"/>
        <w:bottom w:val="none" w:sz="0" w:space="0" w:color="auto"/>
        <w:right w:val="none" w:sz="0" w:space="0" w:color="auto"/>
      </w:divBdr>
      <w:divsChild>
        <w:div w:id="1122961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immelfarb.gwu.edu/tutorials/studydesign101/rct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5</Pages>
  <Words>2676</Words>
  <Characters>15044</Characters>
  <Application>Microsoft Office Word</Application>
  <DocSecurity>0</DocSecurity>
  <Lines>208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2021-05-12T12:46:00Z</dcterms:created>
  <dcterms:modified xsi:type="dcterms:W3CDTF">2021-05-12T18:07:00Z</dcterms:modified>
</cp:coreProperties>
</file>